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5B9BD5" w:themeColor="accent1"/>
          <w:sz w:val="24"/>
          <w:szCs w:val="24"/>
        </w:rPr>
        <w:id w:val="1568528574"/>
        <w:docPartObj>
          <w:docPartGallery w:val="Cover Pages"/>
          <w:docPartUnique/>
        </w:docPartObj>
      </w:sdtPr>
      <w:sdtEndPr>
        <w:rPr>
          <w:rFonts w:ascii="Georgia" w:hAnsi="Georgia"/>
          <w:b/>
          <w:color w:val="auto"/>
        </w:rPr>
      </w:sdtEndPr>
      <w:sdtContent>
        <w:p w:rsidR="00280507" w:rsidRPr="002B7A0C" w:rsidRDefault="00280507" w:rsidP="00280507">
          <w:pPr>
            <w:pStyle w:val="NoSpacing"/>
            <w:spacing w:before="1540" w:after="240"/>
            <w:jc w:val="center"/>
            <w:rPr>
              <w:color w:val="5B9BD5" w:themeColor="accent1"/>
              <w:sz w:val="28"/>
              <w:szCs w:val="28"/>
            </w:rPr>
          </w:pPr>
          <w:r>
            <w:rPr>
              <w:noProof/>
              <w:lang w:val="en-IE" w:eastAsia="en-IE"/>
            </w:rPr>
            <w:drawing>
              <wp:inline distT="0" distB="0" distL="0" distR="0" wp14:anchorId="213894E2" wp14:editId="12B457AE">
                <wp:extent cx="3695700" cy="16193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5670" cy="1641273"/>
                        </a:xfrm>
                        <a:prstGeom prst="rect">
                          <a:avLst/>
                        </a:prstGeom>
                      </pic:spPr>
                    </pic:pic>
                  </a:graphicData>
                </a:graphic>
              </wp:inline>
            </w:drawing>
          </w:r>
        </w:p>
        <w:p w:rsidR="00280507" w:rsidRDefault="00280507" w:rsidP="00280507">
          <w:pPr>
            <w:pStyle w:val="NoSpacing"/>
            <w:spacing w:before="480"/>
            <w:jc w:val="center"/>
            <w:rPr>
              <w:color w:val="5B9BD5" w:themeColor="accent1"/>
            </w:rPr>
          </w:pPr>
        </w:p>
        <w:p w:rsidR="00280507" w:rsidRDefault="00280507" w:rsidP="00280507">
          <w:pPr>
            <w:pStyle w:val="NoSpacing"/>
            <w:spacing w:before="480"/>
            <w:jc w:val="center"/>
            <w:rPr>
              <w:color w:val="5B9BD5" w:themeColor="accent1"/>
            </w:rPr>
          </w:pPr>
        </w:p>
        <w:p w:rsidR="00280507" w:rsidRPr="00B24610" w:rsidRDefault="00280507" w:rsidP="00280507">
          <w:pPr>
            <w:pStyle w:val="ETBTITLE"/>
          </w:pPr>
          <w:r w:rsidRPr="00B24610">
            <w:t xml:space="preserve">Tipperary Education </w:t>
          </w:r>
          <w:r>
            <w:t>and</w:t>
          </w:r>
          <w:r w:rsidRPr="00B24610">
            <w:t xml:space="preserve"> Training Board (ETB)</w:t>
          </w:r>
        </w:p>
        <w:p w:rsidR="00280507" w:rsidRDefault="00280507" w:rsidP="00280507">
          <w:pPr>
            <w:jc w:val="center"/>
            <w:rPr>
              <w:rFonts w:ascii="Georgia" w:hAnsi="Georgia"/>
              <w:sz w:val="56"/>
              <w:szCs w:val="56"/>
            </w:rPr>
          </w:pPr>
        </w:p>
        <w:p w:rsidR="00280507" w:rsidRDefault="00280507" w:rsidP="00280507">
          <w:pPr>
            <w:pStyle w:val="ETBPOLICYTITLE"/>
          </w:pPr>
          <w:r w:rsidRPr="00280507">
            <w:t>TCFE AND CÉIM ÉILE</w:t>
          </w:r>
        </w:p>
        <w:p w:rsidR="00280507" w:rsidRPr="00280507" w:rsidRDefault="00280507" w:rsidP="00280507">
          <w:pPr>
            <w:spacing w:line="360" w:lineRule="auto"/>
            <w:jc w:val="center"/>
            <w:rPr>
              <w:rFonts w:ascii="Georgia" w:hAnsi="Georgia"/>
              <w:sz w:val="56"/>
              <w:szCs w:val="56"/>
            </w:rPr>
          </w:pPr>
          <w:r w:rsidRPr="00280507">
            <w:rPr>
              <w:rFonts w:ascii="Georgia" w:hAnsi="Georgia"/>
              <w:sz w:val="56"/>
              <w:szCs w:val="56"/>
            </w:rPr>
            <w:t>CODE OF BEHAVIOUR</w:t>
          </w:r>
        </w:p>
        <w:p w:rsidR="00280507" w:rsidRDefault="00280507" w:rsidP="00280507">
          <w:pPr>
            <w:jc w:val="center"/>
            <w:rPr>
              <w:rFonts w:ascii="Georgia" w:hAnsi="Georgia"/>
              <w:b/>
              <w:bCs/>
              <w:sz w:val="56"/>
              <w:szCs w:val="56"/>
            </w:rPr>
          </w:pPr>
        </w:p>
        <w:p w:rsidR="00280507" w:rsidRDefault="00280507" w:rsidP="00280507">
          <w:pPr>
            <w:pStyle w:val="ETBPOLICYTITLE"/>
          </w:pPr>
          <w:r w:rsidRPr="00D07199">
            <w:rPr>
              <w:b/>
              <w:bCs/>
            </w:rPr>
            <w:t>Version</w:t>
          </w:r>
          <w:r>
            <w:t xml:space="preserve"> 1</w:t>
          </w:r>
        </w:p>
        <w:p w:rsidR="00280507" w:rsidRDefault="00280507" w:rsidP="00280507">
          <w:pPr>
            <w:pStyle w:val="ETBPOLICYTITLE"/>
          </w:pPr>
          <w:r w:rsidRPr="00D07199">
            <w:rPr>
              <w:b/>
              <w:bCs/>
            </w:rPr>
            <w:t>Last updated</w:t>
          </w:r>
          <w:r>
            <w:t xml:space="preserve">: </w:t>
          </w:r>
          <w:r w:rsidR="00C7456F">
            <w:t>07/06</w:t>
          </w:r>
          <w:r>
            <w:t>/2024</w:t>
          </w:r>
        </w:p>
        <w:p w:rsidR="00280507" w:rsidRDefault="00280507" w:rsidP="00280507">
          <w:pPr>
            <w:pStyle w:val="NoSpacing"/>
            <w:spacing w:before="480"/>
            <w:jc w:val="center"/>
            <w:rPr>
              <w:color w:val="5B9BD5" w:themeColor="accent1"/>
            </w:rPr>
          </w:pPr>
        </w:p>
        <w:p w:rsidR="00280507" w:rsidRDefault="00B41BC5" w:rsidP="00AC23B5">
          <w:pPr>
            <w:pStyle w:val="NoSpacing"/>
            <w:tabs>
              <w:tab w:val="left" w:pos="3495"/>
              <w:tab w:val="left" w:pos="5805"/>
            </w:tabs>
            <w:spacing w:before="1540" w:after="240"/>
            <w:rPr>
              <w:color w:val="5B9BD5" w:themeColor="accent1"/>
            </w:rPr>
          </w:pPr>
          <w:r>
            <w:rPr>
              <w:color w:val="5B9BD5" w:themeColor="accent1"/>
            </w:rPr>
            <w:lastRenderedPageBreak/>
            <w:tab/>
          </w:r>
          <w:r w:rsidR="00AC23B5">
            <w:rPr>
              <w:color w:val="5B9BD5" w:themeColor="accent1"/>
            </w:rPr>
            <w:tab/>
          </w:r>
        </w:p>
        <w:sdt>
          <w:sdtPr>
            <w:rPr>
              <w:rFonts w:ascii="Times New Roman" w:eastAsia="Times New Roman" w:hAnsi="Times New Roman" w:cs="Times New Roman"/>
              <w:color w:val="auto"/>
              <w:sz w:val="24"/>
              <w:szCs w:val="24"/>
            </w:rPr>
            <w:id w:val="-1821485888"/>
            <w:docPartObj>
              <w:docPartGallery w:val="Table of Contents"/>
              <w:docPartUnique/>
            </w:docPartObj>
          </w:sdtPr>
          <w:sdtEndPr>
            <w:rPr>
              <w:b/>
              <w:bCs/>
              <w:noProof/>
            </w:rPr>
          </w:sdtEndPr>
          <w:sdtContent>
            <w:p w:rsidR="00280507" w:rsidRDefault="00280507">
              <w:pPr>
                <w:pStyle w:val="TOCHeading"/>
              </w:pPr>
              <w:r>
                <w:t>Contents</w:t>
              </w:r>
            </w:p>
            <w:p w:rsidR="00C82BF9" w:rsidRDefault="00280507">
              <w:pPr>
                <w:pStyle w:val="TOC1"/>
                <w:tabs>
                  <w:tab w:val="right" w:leader="dot" w:pos="9350"/>
                </w:tabs>
                <w:rPr>
                  <w:rFonts w:asciiTheme="minorHAnsi" w:eastAsiaTheme="minorEastAsia" w:hAnsiTheme="minorHAnsi" w:cstheme="minorBidi"/>
                  <w:noProof/>
                  <w:sz w:val="22"/>
                  <w:szCs w:val="22"/>
                  <w:lang w:val="en-IE" w:eastAsia="en-IE"/>
                </w:rPr>
              </w:pPr>
              <w:r>
                <w:fldChar w:fldCharType="begin"/>
              </w:r>
              <w:r>
                <w:instrText xml:space="preserve"> TOC \o "1-3" \h \z \u </w:instrText>
              </w:r>
              <w:r>
                <w:fldChar w:fldCharType="separate"/>
              </w:r>
              <w:hyperlink w:anchor="_Toc168648157" w:history="1">
                <w:r w:rsidR="00C82BF9" w:rsidRPr="000C2793">
                  <w:rPr>
                    <w:rStyle w:val="Hyperlink"/>
                    <w:noProof/>
                  </w:rPr>
                  <w:t>Policy</w:t>
                </w:r>
                <w:r w:rsidR="00C82BF9">
                  <w:rPr>
                    <w:noProof/>
                    <w:webHidden/>
                  </w:rPr>
                  <w:tab/>
                </w:r>
                <w:r w:rsidR="00C82BF9">
                  <w:rPr>
                    <w:noProof/>
                    <w:webHidden/>
                  </w:rPr>
                  <w:fldChar w:fldCharType="begin"/>
                </w:r>
                <w:r w:rsidR="00C82BF9">
                  <w:rPr>
                    <w:noProof/>
                    <w:webHidden/>
                  </w:rPr>
                  <w:instrText xml:space="preserve"> PAGEREF _Toc168648157 \h </w:instrText>
                </w:r>
                <w:r w:rsidR="00C82BF9">
                  <w:rPr>
                    <w:noProof/>
                    <w:webHidden/>
                  </w:rPr>
                </w:r>
                <w:r w:rsidR="00C82BF9">
                  <w:rPr>
                    <w:noProof/>
                    <w:webHidden/>
                  </w:rPr>
                  <w:fldChar w:fldCharType="separate"/>
                </w:r>
                <w:r w:rsidR="00C82BF9">
                  <w:rPr>
                    <w:noProof/>
                    <w:webHidden/>
                  </w:rPr>
                  <w:t>3</w:t>
                </w:r>
                <w:r w:rsidR="00C82BF9">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58" w:history="1">
                <w:r w:rsidRPr="000C2793">
                  <w:rPr>
                    <w:rStyle w:val="Hyperlink"/>
                    <w:noProof/>
                  </w:rPr>
                  <w:t>Introduction</w:t>
                </w:r>
                <w:r>
                  <w:rPr>
                    <w:noProof/>
                    <w:webHidden/>
                  </w:rPr>
                  <w:tab/>
                </w:r>
                <w:r>
                  <w:rPr>
                    <w:noProof/>
                    <w:webHidden/>
                  </w:rPr>
                  <w:fldChar w:fldCharType="begin"/>
                </w:r>
                <w:r>
                  <w:rPr>
                    <w:noProof/>
                    <w:webHidden/>
                  </w:rPr>
                  <w:instrText xml:space="preserve"> PAGEREF _Toc168648158 \h </w:instrText>
                </w:r>
                <w:r>
                  <w:rPr>
                    <w:noProof/>
                    <w:webHidden/>
                  </w:rPr>
                </w:r>
                <w:r>
                  <w:rPr>
                    <w:noProof/>
                    <w:webHidden/>
                  </w:rPr>
                  <w:fldChar w:fldCharType="separate"/>
                </w:r>
                <w:r>
                  <w:rPr>
                    <w:noProof/>
                    <w:webHidden/>
                  </w:rPr>
                  <w:t>3</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59" w:history="1">
                <w:r w:rsidRPr="000C2793">
                  <w:rPr>
                    <w:rStyle w:val="Hyperlink"/>
                    <w:noProof/>
                  </w:rPr>
                  <w:t>Rationale</w:t>
                </w:r>
                <w:r>
                  <w:rPr>
                    <w:noProof/>
                    <w:webHidden/>
                  </w:rPr>
                  <w:tab/>
                </w:r>
                <w:r>
                  <w:rPr>
                    <w:noProof/>
                    <w:webHidden/>
                  </w:rPr>
                  <w:fldChar w:fldCharType="begin"/>
                </w:r>
                <w:r>
                  <w:rPr>
                    <w:noProof/>
                    <w:webHidden/>
                  </w:rPr>
                  <w:instrText xml:space="preserve"> PAGEREF _Toc168648159 \h </w:instrText>
                </w:r>
                <w:r>
                  <w:rPr>
                    <w:noProof/>
                    <w:webHidden/>
                  </w:rPr>
                </w:r>
                <w:r>
                  <w:rPr>
                    <w:noProof/>
                    <w:webHidden/>
                  </w:rPr>
                  <w:fldChar w:fldCharType="separate"/>
                </w:r>
                <w:r>
                  <w:rPr>
                    <w:noProof/>
                    <w:webHidden/>
                  </w:rPr>
                  <w:t>4</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60" w:history="1">
                <w:r w:rsidRPr="000C2793">
                  <w:rPr>
                    <w:rStyle w:val="Hyperlink"/>
                    <w:noProof/>
                  </w:rPr>
                  <w:t>The code of behaviour describes:</w:t>
                </w:r>
                <w:r>
                  <w:rPr>
                    <w:noProof/>
                    <w:webHidden/>
                  </w:rPr>
                  <w:tab/>
                </w:r>
                <w:r>
                  <w:rPr>
                    <w:noProof/>
                    <w:webHidden/>
                  </w:rPr>
                  <w:fldChar w:fldCharType="begin"/>
                </w:r>
                <w:r>
                  <w:rPr>
                    <w:noProof/>
                    <w:webHidden/>
                  </w:rPr>
                  <w:instrText xml:space="preserve"> PAGEREF _Toc168648160 \h </w:instrText>
                </w:r>
                <w:r>
                  <w:rPr>
                    <w:noProof/>
                    <w:webHidden/>
                  </w:rPr>
                </w:r>
                <w:r>
                  <w:rPr>
                    <w:noProof/>
                    <w:webHidden/>
                  </w:rPr>
                  <w:fldChar w:fldCharType="separate"/>
                </w:r>
                <w:r>
                  <w:rPr>
                    <w:noProof/>
                    <w:webHidden/>
                  </w:rPr>
                  <w:t>5</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61" w:history="1">
                <w:r w:rsidRPr="000C2793">
                  <w:rPr>
                    <w:rStyle w:val="Hyperlink"/>
                    <w:noProof/>
                  </w:rPr>
                  <w:t>Rules and regulations for Learners</w:t>
                </w:r>
                <w:r>
                  <w:rPr>
                    <w:noProof/>
                    <w:webHidden/>
                  </w:rPr>
                  <w:tab/>
                </w:r>
                <w:r>
                  <w:rPr>
                    <w:noProof/>
                    <w:webHidden/>
                  </w:rPr>
                  <w:fldChar w:fldCharType="begin"/>
                </w:r>
                <w:r>
                  <w:rPr>
                    <w:noProof/>
                    <w:webHidden/>
                  </w:rPr>
                  <w:instrText xml:space="preserve"> PAGEREF _Toc168648161 \h </w:instrText>
                </w:r>
                <w:r>
                  <w:rPr>
                    <w:noProof/>
                    <w:webHidden/>
                  </w:rPr>
                </w:r>
                <w:r>
                  <w:rPr>
                    <w:noProof/>
                    <w:webHidden/>
                  </w:rPr>
                  <w:fldChar w:fldCharType="separate"/>
                </w:r>
                <w:r>
                  <w:rPr>
                    <w:noProof/>
                    <w:webHidden/>
                  </w:rPr>
                  <w:t>5</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62" w:history="1">
                <w:r w:rsidRPr="000C2793">
                  <w:rPr>
                    <w:rStyle w:val="Hyperlink"/>
                    <w:noProof/>
                  </w:rPr>
                  <w:t>Rights and obligations of learners and staff</w:t>
                </w:r>
                <w:r>
                  <w:rPr>
                    <w:noProof/>
                    <w:webHidden/>
                  </w:rPr>
                  <w:tab/>
                </w:r>
                <w:r>
                  <w:rPr>
                    <w:noProof/>
                    <w:webHidden/>
                  </w:rPr>
                  <w:fldChar w:fldCharType="begin"/>
                </w:r>
                <w:r>
                  <w:rPr>
                    <w:noProof/>
                    <w:webHidden/>
                  </w:rPr>
                  <w:instrText xml:space="preserve"> PAGEREF _Toc168648162 \h </w:instrText>
                </w:r>
                <w:r>
                  <w:rPr>
                    <w:noProof/>
                    <w:webHidden/>
                  </w:rPr>
                </w:r>
                <w:r>
                  <w:rPr>
                    <w:noProof/>
                    <w:webHidden/>
                  </w:rPr>
                  <w:fldChar w:fldCharType="separate"/>
                </w:r>
                <w:r>
                  <w:rPr>
                    <w:noProof/>
                    <w:webHidden/>
                  </w:rPr>
                  <w:t>6</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63" w:history="1">
                <w:r w:rsidRPr="000C2793">
                  <w:rPr>
                    <w:rStyle w:val="Hyperlink"/>
                    <w:noProof/>
                  </w:rPr>
                  <w:t>The Rights of Learners</w:t>
                </w:r>
                <w:r>
                  <w:rPr>
                    <w:noProof/>
                    <w:webHidden/>
                  </w:rPr>
                  <w:tab/>
                </w:r>
                <w:r>
                  <w:rPr>
                    <w:noProof/>
                    <w:webHidden/>
                  </w:rPr>
                  <w:fldChar w:fldCharType="begin"/>
                </w:r>
                <w:r>
                  <w:rPr>
                    <w:noProof/>
                    <w:webHidden/>
                  </w:rPr>
                  <w:instrText xml:space="preserve"> PAGEREF _Toc168648163 \h </w:instrText>
                </w:r>
                <w:r>
                  <w:rPr>
                    <w:noProof/>
                    <w:webHidden/>
                  </w:rPr>
                </w:r>
                <w:r>
                  <w:rPr>
                    <w:noProof/>
                    <w:webHidden/>
                  </w:rPr>
                  <w:fldChar w:fldCharType="separate"/>
                </w:r>
                <w:r>
                  <w:rPr>
                    <w:noProof/>
                    <w:webHidden/>
                  </w:rPr>
                  <w:t>7</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64" w:history="1">
                <w:r w:rsidRPr="000C2793">
                  <w:rPr>
                    <w:rStyle w:val="Hyperlink"/>
                    <w:noProof/>
                  </w:rPr>
                  <w:t>The Rights of Staff/Employers</w:t>
                </w:r>
                <w:r>
                  <w:rPr>
                    <w:noProof/>
                    <w:webHidden/>
                  </w:rPr>
                  <w:tab/>
                </w:r>
                <w:r>
                  <w:rPr>
                    <w:noProof/>
                    <w:webHidden/>
                  </w:rPr>
                  <w:fldChar w:fldCharType="begin"/>
                </w:r>
                <w:r>
                  <w:rPr>
                    <w:noProof/>
                    <w:webHidden/>
                  </w:rPr>
                  <w:instrText xml:space="preserve"> PAGEREF _Toc168648164 \h </w:instrText>
                </w:r>
                <w:r>
                  <w:rPr>
                    <w:noProof/>
                    <w:webHidden/>
                  </w:rPr>
                </w:r>
                <w:r>
                  <w:rPr>
                    <w:noProof/>
                    <w:webHidden/>
                  </w:rPr>
                  <w:fldChar w:fldCharType="separate"/>
                </w:r>
                <w:r>
                  <w:rPr>
                    <w:noProof/>
                    <w:webHidden/>
                  </w:rPr>
                  <w:t>7</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65" w:history="1">
                <w:r w:rsidRPr="000C2793">
                  <w:rPr>
                    <w:rStyle w:val="Hyperlink"/>
                    <w:noProof/>
                  </w:rPr>
                  <w:t>Obligations of learners</w:t>
                </w:r>
                <w:r>
                  <w:rPr>
                    <w:noProof/>
                    <w:webHidden/>
                  </w:rPr>
                  <w:tab/>
                </w:r>
                <w:r>
                  <w:rPr>
                    <w:noProof/>
                    <w:webHidden/>
                  </w:rPr>
                  <w:fldChar w:fldCharType="begin"/>
                </w:r>
                <w:r>
                  <w:rPr>
                    <w:noProof/>
                    <w:webHidden/>
                  </w:rPr>
                  <w:instrText xml:space="preserve"> PAGEREF _Toc168648165 \h </w:instrText>
                </w:r>
                <w:r>
                  <w:rPr>
                    <w:noProof/>
                    <w:webHidden/>
                  </w:rPr>
                </w:r>
                <w:r>
                  <w:rPr>
                    <w:noProof/>
                    <w:webHidden/>
                  </w:rPr>
                  <w:fldChar w:fldCharType="separate"/>
                </w:r>
                <w:r>
                  <w:rPr>
                    <w:noProof/>
                    <w:webHidden/>
                  </w:rPr>
                  <w:t>8</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66" w:history="1">
                <w:r w:rsidRPr="000C2793">
                  <w:rPr>
                    <w:rStyle w:val="Hyperlink"/>
                    <w:noProof/>
                  </w:rPr>
                  <w:t>Obligations of tutors</w:t>
                </w:r>
                <w:r>
                  <w:rPr>
                    <w:noProof/>
                    <w:webHidden/>
                  </w:rPr>
                  <w:tab/>
                </w:r>
                <w:r>
                  <w:rPr>
                    <w:noProof/>
                    <w:webHidden/>
                  </w:rPr>
                  <w:fldChar w:fldCharType="begin"/>
                </w:r>
                <w:r>
                  <w:rPr>
                    <w:noProof/>
                    <w:webHidden/>
                  </w:rPr>
                  <w:instrText xml:space="preserve"> PAGEREF _Toc168648166 \h </w:instrText>
                </w:r>
                <w:r>
                  <w:rPr>
                    <w:noProof/>
                    <w:webHidden/>
                  </w:rPr>
                </w:r>
                <w:r>
                  <w:rPr>
                    <w:noProof/>
                    <w:webHidden/>
                  </w:rPr>
                  <w:fldChar w:fldCharType="separate"/>
                </w:r>
                <w:r>
                  <w:rPr>
                    <w:noProof/>
                    <w:webHidden/>
                  </w:rPr>
                  <w:t>9</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67" w:history="1">
                <w:r w:rsidRPr="000C2793">
                  <w:rPr>
                    <w:rStyle w:val="Hyperlink"/>
                    <w:noProof/>
                  </w:rPr>
                  <w:t>Sanctions for Unacceptable Behaviour/Discipline Procedures</w:t>
                </w:r>
                <w:r>
                  <w:rPr>
                    <w:noProof/>
                    <w:webHidden/>
                  </w:rPr>
                  <w:tab/>
                </w:r>
                <w:r>
                  <w:rPr>
                    <w:noProof/>
                    <w:webHidden/>
                  </w:rPr>
                  <w:fldChar w:fldCharType="begin"/>
                </w:r>
                <w:r>
                  <w:rPr>
                    <w:noProof/>
                    <w:webHidden/>
                  </w:rPr>
                  <w:instrText xml:space="preserve"> PAGEREF _Toc168648167 \h </w:instrText>
                </w:r>
                <w:r>
                  <w:rPr>
                    <w:noProof/>
                    <w:webHidden/>
                  </w:rPr>
                </w:r>
                <w:r>
                  <w:rPr>
                    <w:noProof/>
                    <w:webHidden/>
                  </w:rPr>
                  <w:fldChar w:fldCharType="separate"/>
                </w:r>
                <w:r>
                  <w:rPr>
                    <w:noProof/>
                    <w:webHidden/>
                  </w:rPr>
                  <w:t>10</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68" w:history="1">
                <w:r w:rsidRPr="000C2793">
                  <w:rPr>
                    <w:rStyle w:val="Hyperlink"/>
                    <w:noProof/>
                  </w:rPr>
                  <w:t>Procedure for administration of sanctions.</w:t>
                </w:r>
                <w:r>
                  <w:rPr>
                    <w:noProof/>
                    <w:webHidden/>
                  </w:rPr>
                  <w:tab/>
                </w:r>
                <w:r>
                  <w:rPr>
                    <w:noProof/>
                    <w:webHidden/>
                  </w:rPr>
                  <w:fldChar w:fldCharType="begin"/>
                </w:r>
                <w:r>
                  <w:rPr>
                    <w:noProof/>
                    <w:webHidden/>
                  </w:rPr>
                  <w:instrText xml:space="preserve"> PAGEREF _Toc168648168 \h </w:instrText>
                </w:r>
                <w:r>
                  <w:rPr>
                    <w:noProof/>
                    <w:webHidden/>
                  </w:rPr>
                </w:r>
                <w:r>
                  <w:rPr>
                    <w:noProof/>
                    <w:webHidden/>
                  </w:rPr>
                  <w:fldChar w:fldCharType="separate"/>
                </w:r>
                <w:r>
                  <w:rPr>
                    <w:noProof/>
                    <w:webHidden/>
                  </w:rPr>
                  <w:t>14</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69" w:history="1">
                <w:r w:rsidRPr="000C2793">
                  <w:rPr>
                    <w:rStyle w:val="Hyperlink"/>
                    <w:noProof/>
                  </w:rPr>
                  <w:t>Postitve Behaviour</w:t>
                </w:r>
                <w:r>
                  <w:rPr>
                    <w:noProof/>
                    <w:webHidden/>
                  </w:rPr>
                  <w:tab/>
                </w:r>
                <w:r>
                  <w:rPr>
                    <w:noProof/>
                    <w:webHidden/>
                  </w:rPr>
                  <w:fldChar w:fldCharType="begin"/>
                </w:r>
                <w:r>
                  <w:rPr>
                    <w:noProof/>
                    <w:webHidden/>
                  </w:rPr>
                  <w:instrText xml:space="preserve"> PAGEREF _Toc168648169 \h </w:instrText>
                </w:r>
                <w:r>
                  <w:rPr>
                    <w:noProof/>
                    <w:webHidden/>
                  </w:rPr>
                </w:r>
                <w:r>
                  <w:rPr>
                    <w:noProof/>
                    <w:webHidden/>
                  </w:rPr>
                  <w:fldChar w:fldCharType="separate"/>
                </w:r>
                <w:r>
                  <w:rPr>
                    <w:noProof/>
                    <w:webHidden/>
                  </w:rPr>
                  <w:t>14</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70" w:history="1">
                <w:r w:rsidRPr="000C2793">
                  <w:rPr>
                    <w:rStyle w:val="Hyperlink"/>
                    <w:noProof/>
                  </w:rPr>
                  <w:t>Positive Behaviour Management</w:t>
                </w:r>
                <w:r>
                  <w:rPr>
                    <w:noProof/>
                    <w:webHidden/>
                  </w:rPr>
                  <w:tab/>
                </w:r>
                <w:r>
                  <w:rPr>
                    <w:noProof/>
                    <w:webHidden/>
                  </w:rPr>
                  <w:fldChar w:fldCharType="begin"/>
                </w:r>
                <w:r>
                  <w:rPr>
                    <w:noProof/>
                    <w:webHidden/>
                  </w:rPr>
                  <w:instrText xml:space="preserve"> PAGEREF _Toc168648170 \h </w:instrText>
                </w:r>
                <w:r>
                  <w:rPr>
                    <w:noProof/>
                    <w:webHidden/>
                  </w:rPr>
                </w:r>
                <w:r>
                  <w:rPr>
                    <w:noProof/>
                    <w:webHidden/>
                  </w:rPr>
                  <w:fldChar w:fldCharType="separate"/>
                </w:r>
                <w:r>
                  <w:rPr>
                    <w:noProof/>
                    <w:webHidden/>
                  </w:rPr>
                  <w:t>15</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71" w:history="1">
                <w:r w:rsidRPr="000C2793">
                  <w:rPr>
                    <w:rStyle w:val="Hyperlink"/>
                    <w:noProof/>
                  </w:rPr>
                  <w:t>Grievance Procedure</w:t>
                </w:r>
                <w:r>
                  <w:rPr>
                    <w:noProof/>
                    <w:webHidden/>
                  </w:rPr>
                  <w:tab/>
                </w:r>
                <w:r>
                  <w:rPr>
                    <w:noProof/>
                    <w:webHidden/>
                  </w:rPr>
                  <w:fldChar w:fldCharType="begin"/>
                </w:r>
                <w:r>
                  <w:rPr>
                    <w:noProof/>
                    <w:webHidden/>
                  </w:rPr>
                  <w:instrText xml:space="preserve"> PAGEREF _Toc168648171 \h </w:instrText>
                </w:r>
                <w:r>
                  <w:rPr>
                    <w:noProof/>
                    <w:webHidden/>
                  </w:rPr>
                </w:r>
                <w:r>
                  <w:rPr>
                    <w:noProof/>
                    <w:webHidden/>
                  </w:rPr>
                  <w:fldChar w:fldCharType="separate"/>
                </w:r>
                <w:r>
                  <w:rPr>
                    <w:noProof/>
                    <w:webHidden/>
                  </w:rPr>
                  <w:t>16</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72" w:history="1">
                <w:r w:rsidRPr="000C2793">
                  <w:rPr>
                    <w:rStyle w:val="Hyperlink"/>
                    <w:noProof/>
                  </w:rPr>
                  <w:t>First step</w:t>
                </w:r>
                <w:r>
                  <w:rPr>
                    <w:noProof/>
                    <w:webHidden/>
                  </w:rPr>
                  <w:tab/>
                </w:r>
                <w:r>
                  <w:rPr>
                    <w:noProof/>
                    <w:webHidden/>
                  </w:rPr>
                  <w:fldChar w:fldCharType="begin"/>
                </w:r>
                <w:r>
                  <w:rPr>
                    <w:noProof/>
                    <w:webHidden/>
                  </w:rPr>
                  <w:instrText xml:space="preserve"> PAGEREF _Toc168648172 \h </w:instrText>
                </w:r>
                <w:r>
                  <w:rPr>
                    <w:noProof/>
                    <w:webHidden/>
                  </w:rPr>
                </w:r>
                <w:r>
                  <w:rPr>
                    <w:noProof/>
                    <w:webHidden/>
                  </w:rPr>
                  <w:fldChar w:fldCharType="separate"/>
                </w:r>
                <w:r>
                  <w:rPr>
                    <w:noProof/>
                    <w:webHidden/>
                  </w:rPr>
                  <w:t>16</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73" w:history="1">
                <w:r w:rsidRPr="000C2793">
                  <w:rPr>
                    <w:rStyle w:val="Hyperlink"/>
                    <w:noProof/>
                  </w:rPr>
                  <w:t>Second step</w:t>
                </w:r>
                <w:r>
                  <w:rPr>
                    <w:noProof/>
                    <w:webHidden/>
                  </w:rPr>
                  <w:tab/>
                </w:r>
                <w:r>
                  <w:rPr>
                    <w:noProof/>
                    <w:webHidden/>
                  </w:rPr>
                  <w:fldChar w:fldCharType="begin"/>
                </w:r>
                <w:r>
                  <w:rPr>
                    <w:noProof/>
                    <w:webHidden/>
                  </w:rPr>
                  <w:instrText xml:space="preserve"> PAGEREF _Toc168648173 \h </w:instrText>
                </w:r>
                <w:r>
                  <w:rPr>
                    <w:noProof/>
                    <w:webHidden/>
                  </w:rPr>
                </w:r>
                <w:r>
                  <w:rPr>
                    <w:noProof/>
                    <w:webHidden/>
                  </w:rPr>
                  <w:fldChar w:fldCharType="separate"/>
                </w:r>
                <w:r>
                  <w:rPr>
                    <w:noProof/>
                    <w:webHidden/>
                  </w:rPr>
                  <w:t>16</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74" w:history="1">
                <w:r w:rsidRPr="000C2793">
                  <w:rPr>
                    <w:rStyle w:val="Hyperlink"/>
                    <w:noProof/>
                  </w:rPr>
                  <w:t>Fourth step</w:t>
                </w:r>
                <w:r>
                  <w:rPr>
                    <w:noProof/>
                    <w:webHidden/>
                  </w:rPr>
                  <w:tab/>
                </w:r>
                <w:r>
                  <w:rPr>
                    <w:noProof/>
                    <w:webHidden/>
                  </w:rPr>
                  <w:fldChar w:fldCharType="begin"/>
                </w:r>
                <w:r>
                  <w:rPr>
                    <w:noProof/>
                    <w:webHidden/>
                  </w:rPr>
                  <w:instrText xml:space="preserve"> PAGEREF _Toc168648174 \h </w:instrText>
                </w:r>
                <w:r>
                  <w:rPr>
                    <w:noProof/>
                    <w:webHidden/>
                  </w:rPr>
                </w:r>
                <w:r>
                  <w:rPr>
                    <w:noProof/>
                    <w:webHidden/>
                  </w:rPr>
                  <w:fldChar w:fldCharType="separate"/>
                </w:r>
                <w:r>
                  <w:rPr>
                    <w:noProof/>
                    <w:webHidden/>
                  </w:rPr>
                  <w:t>17</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75" w:history="1">
                <w:r w:rsidRPr="000C2793">
                  <w:rPr>
                    <w:rStyle w:val="Hyperlink"/>
                    <w:noProof/>
                  </w:rPr>
                  <w:t>Fifth step</w:t>
                </w:r>
                <w:r>
                  <w:rPr>
                    <w:noProof/>
                    <w:webHidden/>
                  </w:rPr>
                  <w:tab/>
                </w:r>
                <w:r>
                  <w:rPr>
                    <w:noProof/>
                    <w:webHidden/>
                  </w:rPr>
                  <w:fldChar w:fldCharType="begin"/>
                </w:r>
                <w:r>
                  <w:rPr>
                    <w:noProof/>
                    <w:webHidden/>
                  </w:rPr>
                  <w:instrText xml:space="preserve"> PAGEREF _Toc168648175 \h </w:instrText>
                </w:r>
                <w:r>
                  <w:rPr>
                    <w:noProof/>
                    <w:webHidden/>
                  </w:rPr>
                </w:r>
                <w:r>
                  <w:rPr>
                    <w:noProof/>
                    <w:webHidden/>
                  </w:rPr>
                  <w:fldChar w:fldCharType="separate"/>
                </w:r>
                <w:r>
                  <w:rPr>
                    <w:noProof/>
                    <w:webHidden/>
                  </w:rPr>
                  <w:t>17</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76" w:history="1">
                <w:r w:rsidRPr="000C2793">
                  <w:rPr>
                    <w:rStyle w:val="Hyperlink"/>
                    <w:noProof/>
                  </w:rPr>
                  <w:t>Procedure for Expulsion</w:t>
                </w:r>
                <w:r>
                  <w:rPr>
                    <w:noProof/>
                    <w:webHidden/>
                  </w:rPr>
                  <w:tab/>
                </w:r>
                <w:r>
                  <w:rPr>
                    <w:noProof/>
                    <w:webHidden/>
                  </w:rPr>
                  <w:fldChar w:fldCharType="begin"/>
                </w:r>
                <w:r>
                  <w:rPr>
                    <w:noProof/>
                    <w:webHidden/>
                  </w:rPr>
                  <w:instrText xml:space="preserve"> PAGEREF _Toc168648176 \h </w:instrText>
                </w:r>
                <w:r>
                  <w:rPr>
                    <w:noProof/>
                    <w:webHidden/>
                  </w:rPr>
                </w:r>
                <w:r>
                  <w:rPr>
                    <w:noProof/>
                    <w:webHidden/>
                  </w:rPr>
                  <w:fldChar w:fldCharType="separate"/>
                </w:r>
                <w:r>
                  <w:rPr>
                    <w:noProof/>
                    <w:webHidden/>
                  </w:rPr>
                  <w:t>18</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77" w:history="1">
                <w:r w:rsidRPr="000C2793">
                  <w:rPr>
                    <w:rStyle w:val="Hyperlink"/>
                    <w:noProof/>
                  </w:rPr>
                  <w:t>Expulsion</w:t>
                </w:r>
                <w:r>
                  <w:rPr>
                    <w:noProof/>
                    <w:webHidden/>
                  </w:rPr>
                  <w:tab/>
                </w:r>
                <w:r>
                  <w:rPr>
                    <w:noProof/>
                    <w:webHidden/>
                  </w:rPr>
                  <w:fldChar w:fldCharType="begin"/>
                </w:r>
                <w:r>
                  <w:rPr>
                    <w:noProof/>
                    <w:webHidden/>
                  </w:rPr>
                  <w:instrText xml:space="preserve"> PAGEREF _Toc168648177 \h </w:instrText>
                </w:r>
                <w:r>
                  <w:rPr>
                    <w:noProof/>
                    <w:webHidden/>
                  </w:rPr>
                </w:r>
                <w:r>
                  <w:rPr>
                    <w:noProof/>
                    <w:webHidden/>
                  </w:rPr>
                  <w:fldChar w:fldCharType="separate"/>
                </w:r>
                <w:r>
                  <w:rPr>
                    <w:noProof/>
                    <w:webHidden/>
                  </w:rPr>
                  <w:t>18</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78" w:history="1">
                <w:r w:rsidRPr="000C2793">
                  <w:rPr>
                    <w:rStyle w:val="Hyperlink"/>
                    <w:noProof/>
                  </w:rPr>
                  <w:t>Grounds for Expulsion</w:t>
                </w:r>
                <w:r>
                  <w:rPr>
                    <w:noProof/>
                    <w:webHidden/>
                  </w:rPr>
                  <w:tab/>
                </w:r>
                <w:r>
                  <w:rPr>
                    <w:noProof/>
                    <w:webHidden/>
                  </w:rPr>
                  <w:fldChar w:fldCharType="begin"/>
                </w:r>
                <w:r>
                  <w:rPr>
                    <w:noProof/>
                    <w:webHidden/>
                  </w:rPr>
                  <w:instrText xml:space="preserve"> PAGEREF _Toc168648178 \h </w:instrText>
                </w:r>
                <w:r>
                  <w:rPr>
                    <w:noProof/>
                    <w:webHidden/>
                  </w:rPr>
                </w:r>
                <w:r>
                  <w:rPr>
                    <w:noProof/>
                    <w:webHidden/>
                  </w:rPr>
                  <w:fldChar w:fldCharType="separate"/>
                </w:r>
                <w:r>
                  <w:rPr>
                    <w:noProof/>
                    <w:webHidden/>
                  </w:rPr>
                  <w:t>18</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79" w:history="1">
                <w:r w:rsidRPr="000C2793">
                  <w:rPr>
                    <w:rStyle w:val="Hyperlink"/>
                    <w:bCs/>
                    <w:noProof/>
                  </w:rPr>
                  <w:t>Expulsion for a first offence</w:t>
                </w:r>
                <w:r>
                  <w:rPr>
                    <w:noProof/>
                    <w:webHidden/>
                  </w:rPr>
                  <w:tab/>
                </w:r>
                <w:r>
                  <w:rPr>
                    <w:noProof/>
                    <w:webHidden/>
                  </w:rPr>
                  <w:fldChar w:fldCharType="begin"/>
                </w:r>
                <w:r>
                  <w:rPr>
                    <w:noProof/>
                    <w:webHidden/>
                  </w:rPr>
                  <w:instrText xml:space="preserve"> PAGEREF _Toc168648179 \h </w:instrText>
                </w:r>
                <w:r>
                  <w:rPr>
                    <w:noProof/>
                    <w:webHidden/>
                  </w:rPr>
                </w:r>
                <w:r>
                  <w:rPr>
                    <w:noProof/>
                    <w:webHidden/>
                  </w:rPr>
                  <w:fldChar w:fldCharType="separate"/>
                </w:r>
                <w:r>
                  <w:rPr>
                    <w:noProof/>
                    <w:webHidden/>
                  </w:rPr>
                  <w:t>19</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80" w:history="1">
                <w:r w:rsidRPr="000C2793">
                  <w:rPr>
                    <w:rStyle w:val="Hyperlink"/>
                    <w:bCs/>
                    <w:noProof/>
                  </w:rPr>
                  <w:t>Procedures in respect of expulsion</w:t>
                </w:r>
                <w:r>
                  <w:rPr>
                    <w:noProof/>
                    <w:webHidden/>
                  </w:rPr>
                  <w:tab/>
                </w:r>
                <w:r>
                  <w:rPr>
                    <w:noProof/>
                    <w:webHidden/>
                  </w:rPr>
                  <w:fldChar w:fldCharType="begin"/>
                </w:r>
                <w:r>
                  <w:rPr>
                    <w:noProof/>
                    <w:webHidden/>
                  </w:rPr>
                  <w:instrText xml:space="preserve"> PAGEREF _Toc168648180 \h </w:instrText>
                </w:r>
                <w:r>
                  <w:rPr>
                    <w:noProof/>
                    <w:webHidden/>
                  </w:rPr>
                </w:r>
                <w:r>
                  <w:rPr>
                    <w:noProof/>
                    <w:webHidden/>
                  </w:rPr>
                  <w:fldChar w:fldCharType="separate"/>
                </w:r>
                <w:r>
                  <w:rPr>
                    <w:noProof/>
                    <w:webHidden/>
                  </w:rPr>
                  <w:t>19</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81" w:history="1">
                <w:r w:rsidRPr="000C2793">
                  <w:rPr>
                    <w:rStyle w:val="Hyperlink"/>
                    <w:noProof/>
                  </w:rPr>
                  <w:t>Appeals Procedure for Expulsion</w:t>
                </w:r>
                <w:r>
                  <w:rPr>
                    <w:noProof/>
                    <w:webHidden/>
                  </w:rPr>
                  <w:tab/>
                </w:r>
                <w:r>
                  <w:rPr>
                    <w:noProof/>
                    <w:webHidden/>
                  </w:rPr>
                  <w:fldChar w:fldCharType="begin"/>
                </w:r>
                <w:r>
                  <w:rPr>
                    <w:noProof/>
                    <w:webHidden/>
                  </w:rPr>
                  <w:instrText xml:space="preserve"> PAGEREF _Toc168648181 \h </w:instrText>
                </w:r>
                <w:r>
                  <w:rPr>
                    <w:noProof/>
                    <w:webHidden/>
                  </w:rPr>
                </w:r>
                <w:r>
                  <w:rPr>
                    <w:noProof/>
                    <w:webHidden/>
                  </w:rPr>
                  <w:fldChar w:fldCharType="separate"/>
                </w:r>
                <w:r>
                  <w:rPr>
                    <w:noProof/>
                    <w:webHidden/>
                  </w:rPr>
                  <w:t>19</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82" w:history="1">
                <w:r w:rsidRPr="000C2793">
                  <w:rPr>
                    <w:rStyle w:val="Hyperlink"/>
                    <w:noProof/>
                    <w:lang w:eastAsia="en-GB"/>
                  </w:rPr>
                  <w:t>Review</w:t>
                </w:r>
                <w:r>
                  <w:rPr>
                    <w:noProof/>
                    <w:webHidden/>
                  </w:rPr>
                  <w:tab/>
                </w:r>
                <w:r>
                  <w:rPr>
                    <w:noProof/>
                    <w:webHidden/>
                  </w:rPr>
                  <w:fldChar w:fldCharType="begin"/>
                </w:r>
                <w:r>
                  <w:rPr>
                    <w:noProof/>
                    <w:webHidden/>
                  </w:rPr>
                  <w:instrText xml:space="preserve"> PAGEREF _Toc168648182 \h </w:instrText>
                </w:r>
                <w:r>
                  <w:rPr>
                    <w:noProof/>
                    <w:webHidden/>
                  </w:rPr>
                </w:r>
                <w:r>
                  <w:rPr>
                    <w:noProof/>
                    <w:webHidden/>
                  </w:rPr>
                  <w:fldChar w:fldCharType="separate"/>
                </w:r>
                <w:r>
                  <w:rPr>
                    <w:noProof/>
                    <w:webHidden/>
                  </w:rPr>
                  <w:t>21</w:t>
                </w:r>
                <w:r>
                  <w:rPr>
                    <w:noProof/>
                    <w:webHidden/>
                  </w:rPr>
                  <w:fldChar w:fldCharType="end"/>
                </w:r>
              </w:hyperlink>
            </w:p>
            <w:p w:rsidR="00C82BF9" w:rsidRDefault="00C82BF9">
              <w:pPr>
                <w:pStyle w:val="TOC1"/>
                <w:tabs>
                  <w:tab w:val="right" w:leader="dot" w:pos="9350"/>
                </w:tabs>
                <w:rPr>
                  <w:rFonts w:asciiTheme="minorHAnsi" w:eastAsiaTheme="minorEastAsia" w:hAnsiTheme="minorHAnsi" w:cstheme="minorBidi"/>
                  <w:noProof/>
                  <w:sz w:val="22"/>
                  <w:szCs w:val="22"/>
                  <w:lang w:val="en-IE" w:eastAsia="en-IE"/>
                </w:rPr>
              </w:pPr>
              <w:hyperlink w:anchor="_Toc168648183" w:history="1">
                <w:r w:rsidRPr="000C2793">
                  <w:rPr>
                    <w:rStyle w:val="Hyperlink"/>
                    <w:noProof/>
                    <w:lang w:eastAsia="en-GB"/>
                  </w:rPr>
                  <w:t>Appendices</w:t>
                </w:r>
                <w:r>
                  <w:rPr>
                    <w:noProof/>
                    <w:webHidden/>
                  </w:rPr>
                  <w:tab/>
                </w:r>
                <w:r>
                  <w:rPr>
                    <w:noProof/>
                    <w:webHidden/>
                  </w:rPr>
                  <w:fldChar w:fldCharType="begin"/>
                </w:r>
                <w:r>
                  <w:rPr>
                    <w:noProof/>
                    <w:webHidden/>
                  </w:rPr>
                  <w:instrText xml:space="preserve"> PAGEREF _Toc168648183 \h </w:instrText>
                </w:r>
                <w:r>
                  <w:rPr>
                    <w:noProof/>
                    <w:webHidden/>
                  </w:rPr>
                </w:r>
                <w:r>
                  <w:rPr>
                    <w:noProof/>
                    <w:webHidden/>
                  </w:rPr>
                  <w:fldChar w:fldCharType="separate"/>
                </w:r>
                <w:r>
                  <w:rPr>
                    <w:noProof/>
                    <w:webHidden/>
                  </w:rPr>
                  <w:t>22</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84" w:history="1">
                <w:r w:rsidRPr="000C2793">
                  <w:rPr>
                    <w:rStyle w:val="Hyperlink"/>
                    <w:noProof/>
                  </w:rPr>
                  <w:t>Appendix 1 Code of Behaviour – Points System</w:t>
                </w:r>
                <w:r>
                  <w:rPr>
                    <w:noProof/>
                    <w:webHidden/>
                  </w:rPr>
                  <w:tab/>
                </w:r>
                <w:r>
                  <w:rPr>
                    <w:noProof/>
                    <w:webHidden/>
                  </w:rPr>
                  <w:fldChar w:fldCharType="begin"/>
                </w:r>
                <w:r>
                  <w:rPr>
                    <w:noProof/>
                    <w:webHidden/>
                  </w:rPr>
                  <w:instrText xml:space="preserve"> PAGEREF _Toc168648184 \h </w:instrText>
                </w:r>
                <w:r>
                  <w:rPr>
                    <w:noProof/>
                    <w:webHidden/>
                  </w:rPr>
                </w:r>
                <w:r>
                  <w:rPr>
                    <w:noProof/>
                    <w:webHidden/>
                  </w:rPr>
                  <w:fldChar w:fldCharType="separate"/>
                </w:r>
                <w:r>
                  <w:rPr>
                    <w:noProof/>
                    <w:webHidden/>
                  </w:rPr>
                  <w:t>22</w:t>
                </w:r>
                <w:r>
                  <w:rPr>
                    <w:noProof/>
                    <w:webHidden/>
                  </w:rPr>
                  <w:fldChar w:fldCharType="end"/>
                </w:r>
              </w:hyperlink>
            </w:p>
            <w:p w:rsidR="00C82BF9" w:rsidRDefault="00C82BF9">
              <w:pPr>
                <w:pStyle w:val="TOC2"/>
                <w:tabs>
                  <w:tab w:val="right" w:leader="dot" w:pos="9350"/>
                </w:tabs>
                <w:rPr>
                  <w:rFonts w:asciiTheme="minorHAnsi" w:eastAsiaTheme="minorEastAsia" w:hAnsiTheme="minorHAnsi" w:cstheme="minorBidi"/>
                  <w:noProof/>
                  <w:sz w:val="22"/>
                  <w:szCs w:val="22"/>
                  <w:lang w:val="en-IE" w:eastAsia="en-IE"/>
                </w:rPr>
              </w:pPr>
              <w:hyperlink w:anchor="_Toc168648185" w:history="1">
                <w:r w:rsidRPr="000C2793">
                  <w:rPr>
                    <w:rStyle w:val="Hyperlink"/>
                    <w:noProof/>
                  </w:rPr>
                  <w:t>Appendix 2 Learner Behaviour Report Card</w:t>
                </w:r>
                <w:r>
                  <w:rPr>
                    <w:noProof/>
                    <w:webHidden/>
                  </w:rPr>
                  <w:tab/>
                </w:r>
                <w:r>
                  <w:rPr>
                    <w:noProof/>
                    <w:webHidden/>
                  </w:rPr>
                  <w:fldChar w:fldCharType="begin"/>
                </w:r>
                <w:r>
                  <w:rPr>
                    <w:noProof/>
                    <w:webHidden/>
                  </w:rPr>
                  <w:instrText xml:space="preserve"> PAGEREF _Toc168648185 \h </w:instrText>
                </w:r>
                <w:r>
                  <w:rPr>
                    <w:noProof/>
                    <w:webHidden/>
                  </w:rPr>
                </w:r>
                <w:r>
                  <w:rPr>
                    <w:noProof/>
                    <w:webHidden/>
                  </w:rPr>
                  <w:fldChar w:fldCharType="separate"/>
                </w:r>
                <w:r>
                  <w:rPr>
                    <w:noProof/>
                    <w:webHidden/>
                  </w:rPr>
                  <w:t>26</w:t>
                </w:r>
                <w:r>
                  <w:rPr>
                    <w:noProof/>
                    <w:webHidden/>
                  </w:rPr>
                  <w:fldChar w:fldCharType="end"/>
                </w:r>
              </w:hyperlink>
            </w:p>
            <w:p w:rsidR="00280507" w:rsidRDefault="00280507">
              <w:r>
                <w:rPr>
                  <w:b/>
                  <w:bCs/>
                  <w:noProof/>
                </w:rPr>
                <w:fldChar w:fldCharType="end"/>
              </w:r>
            </w:p>
          </w:sdtContent>
        </w:sdt>
        <w:p w:rsidR="00280507" w:rsidRDefault="00280507">
          <w:pPr>
            <w:spacing w:after="160" w:line="259" w:lineRule="auto"/>
            <w:rPr>
              <w:rFonts w:ascii="Georgia" w:hAnsi="Georgia"/>
              <w:b/>
            </w:rPr>
          </w:pPr>
          <w:r>
            <w:rPr>
              <w:rFonts w:ascii="Georgia" w:hAnsi="Georgia"/>
              <w:b/>
            </w:rPr>
            <w:br w:type="page"/>
          </w:r>
        </w:p>
        <w:p w:rsidR="004309F1" w:rsidRDefault="005176E2" w:rsidP="00280507">
          <w:pPr>
            <w:spacing w:after="160" w:line="259" w:lineRule="auto"/>
            <w:rPr>
              <w:rFonts w:ascii="Georgia" w:hAnsi="Georgia"/>
              <w:b/>
            </w:rPr>
          </w:pPr>
        </w:p>
      </w:sdtContent>
    </w:sdt>
    <w:p w:rsidR="004309F1" w:rsidRDefault="004309F1" w:rsidP="003C2200">
      <w:pPr>
        <w:spacing w:line="360" w:lineRule="auto"/>
        <w:jc w:val="both"/>
        <w:rPr>
          <w:rFonts w:ascii="Georgia" w:hAnsi="Georgia"/>
          <w:b/>
        </w:rPr>
      </w:pPr>
    </w:p>
    <w:p w:rsidR="004309F1" w:rsidRPr="003F65F2" w:rsidRDefault="004309F1" w:rsidP="003C2200">
      <w:pPr>
        <w:spacing w:line="360" w:lineRule="auto"/>
        <w:jc w:val="center"/>
        <w:rPr>
          <w:rFonts w:ascii="Georgia" w:hAnsi="Georgia"/>
          <w:b/>
        </w:rPr>
      </w:pPr>
      <w:r>
        <w:rPr>
          <w:rFonts w:ascii="Georgia" w:hAnsi="Georgia"/>
          <w:b/>
        </w:rPr>
        <w:t xml:space="preserve">Céim </w:t>
      </w:r>
      <w:proofErr w:type="spellStart"/>
      <w:r>
        <w:rPr>
          <w:rFonts w:ascii="Georgia" w:hAnsi="Georgia"/>
          <w:b/>
        </w:rPr>
        <w:t>Eile</w:t>
      </w:r>
      <w:proofErr w:type="spellEnd"/>
      <w:r>
        <w:rPr>
          <w:rFonts w:ascii="Georgia" w:hAnsi="Georgia"/>
          <w:b/>
        </w:rPr>
        <w:t>, Templemore College of Further Education (TCFE)</w:t>
      </w:r>
    </w:p>
    <w:p w:rsidR="004309F1" w:rsidRPr="003F65F2" w:rsidRDefault="004309F1" w:rsidP="003C2200">
      <w:pPr>
        <w:spacing w:line="360" w:lineRule="auto"/>
        <w:jc w:val="center"/>
        <w:rPr>
          <w:rFonts w:ascii="Georgia" w:hAnsi="Georgia"/>
          <w:b/>
        </w:rPr>
      </w:pPr>
    </w:p>
    <w:p w:rsidR="004309F1" w:rsidRDefault="004309F1" w:rsidP="003C2200">
      <w:pPr>
        <w:spacing w:line="360" w:lineRule="auto"/>
        <w:jc w:val="center"/>
        <w:rPr>
          <w:rFonts w:ascii="Georgia" w:hAnsi="Georgia"/>
          <w:b/>
        </w:rPr>
      </w:pPr>
      <w:r>
        <w:rPr>
          <w:rFonts w:ascii="Georgia" w:hAnsi="Georgia"/>
          <w:b/>
        </w:rPr>
        <w:t xml:space="preserve">Code of </w:t>
      </w:r>
      <w:proofErr w:type="spellStart"/>
      <w:r>
        <w:rPr>
          <w:rFonts w:ascii="Georgia" w:hAnsi="Georgia"/>
          <w:b/>
        </w:rPr>
        <w:t>Behaviour</w:t>
      </w:r>
      <w:proofErr w:type="spellEnd"/>
    </w:p>
    <w:p w:rsidR="004309F1" w:rsidRDefault="004309F1" w:rsidP="003C2200">
      <w:pPr>
        <w:spacing w:line="360" w:lineRule="auto"/>
        <w:jc w:val="both"/>
        <w:rPr>
          <w:rFonts w:ascii="Georgia" w:hAnsi="Georgia"/>
          <w:b/>
        </w:rPr>
      </w:pPr>
    </w:p>
    <w:p w:rsidR="004309F1" w:rsidRPr="003F65F2" w:rsidRDefault="004309F1" w:rsidP="003C2200">
      <w:pPr>
        <w:spacing w:line="360" w:lineRule="auto"/>
        <w:jc w:val="both"/>
        <w:rPr>
          <w:rFonts w:ascii="Georgia" w:hAnsi="Georgia"/>
          <w:b/>
        </w:rPr>
      </w:pPr>
    </w:p>
    <w:p w:rsidR="004309F1" w:rsidRDefault="004309F1" w:rsidP="003C2200">
      <w:pPr>
        <w:spacing w:line="360" w:lineRule="auto"/>
        <w:jc w:val="both"/>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459"/>
      </w:tblGrid>
      <w:tr w:rsidR="004309F1" w:rsidRPr="00816CB7" w:rsidTr="005A061A">
        <w:tc>
          <w:tcPr>
            <w:tcW w:w="4557"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4309F1" w:rsidP="003C2200">
            <w:pPr>
              <w:spacing w:before="240" w:after="240" w:line="360" w:lineRule="auto"/>
              <w:jc w:val="both"/>
            </w:pPr>
            <w:r>
              <w:t>Policy Area</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646A18" w:rsidP="003C2200">
            <w:pPr>
              <w:spacing w:before="240" w:after="240" w:line="360" w:lineRule="auto"/>
              <w:jc w:val="both"/>
            </w:pPr>
            <w:r>
              <w:t>College</w:t>
            </w:r>
            <w:r w:rsidR="004309F1">
              <w:t>s</w:t>
            </w:r>
          </w:p>
        </w:tc>
      </w:tr>
      <w:tr w:rsidR="004309F1" w:rsidRPr="00816CB7" w:rsidTr="005A061A">
        <w:tc>
          <w:tcPr>
            <w:tcW w:w="4557"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4309F1" w:rsidP="003C2200">
            <w:pPr>
              <w:spacing w:before="240" w:after="240" w:line="360" w:lineRule="auto"/>
              <w:jc w:val="both"/>
            </w:pPr>
            <w:r>
              <w:t>Document Reference number</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rsidR="004309F1" w:rsidRPr="00B2290E" w:rsidRDefault="004309F1" w:rsidP="003C2200">
            <w:pPr>
              <w:spacing w:before="240" w:after="240" w:line="360" w:lineRule="auto"/>
              <w:jc w:val="both"/>
              <w:rPr>
                <w:color w:val="FF0000"/>
              </w:rPr>
            </w:pPr>
            <w:r>
              <w:t>See Attached</w:t>
            </w:r>
          </w:p>
        </w:tc>
      </w:tr>
      <w:tr w:rsidR="004309F1" w:rsidRPr="00816CB7" w:rsidTr="005A061A">
        <w:tc>
          <w:tcPr>
            <w:tcW w:w="4557"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4309F1" w:rsidP="003C2200">
            <w:pPr>
              <w:spacing w:before="240" w:after="240" w:line="360" w:lineRule="auto"/>
              <w:jc w:val="both"/>
            </w:pPr>
            <w:r>
              <w:t>Version</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rsidR="004309F1" w:rsidRPr="00951AF7" w:rsidRDefault="004309F1" w:rsidP="003C2200">
            <w:pPr>
              <w:spacing w:before="240" w:after="240" w:line="360" w:lineRule="auto"/>
              <w:jc w:val="both"/>
            </w:pPr>
            <w:r>
              <w:rPr>
                <w:color w:val="FF0000"/>
              </w:rPr>
              <w:t>To be inserted by HO</w:t>
            </w:r>
          </w:p>
        </w:tc>
      </w:tr>
      <w:tr w:rsidR="004309F1" w:rsidRPr="00816CB7" w:rsidTr="005A061A">
        <w:tc>
          <w:tcPr>
            <w:tcW w:w="4557"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4309F1" w:rsidP="003C2200">
            <w:pPr>
              <w:spacing w:before="240" w:after="240" w:line="360" w:lineRule="auto"/>
              <w:jc w:val="both"/>
            </w:pPr>
            <w:r>
              <w:t>Document Drafted by</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rsidR="004309F1" w:rsidRPr="00B2290E" w:rsidRDefault="004309F1" w:rsidP="003C2200">
            <w:pPr>
              <w:spacing w:line="360" w:lineRule="auto"/>
              <w:jc w:val="both"/>
              <w:rPr>
                <w:rFonts w:ascii="Georgia" w:hAnsi="Georgia"/>
                <w:b/>
              </w:rPr>
            </w:pPr>
            <w:r>
              <w:rPr>
                <w:rFonts w:ascii="Georgia" w:hAnsi="Georgia"/>
                <w:b/>
              </w:rPr>
              <w:t xml:space="preserve">Céim </w:t>
            </w:r>
            <w:proofErr w:type="spellStart"/>
            <w:r>
              <w:rPr>
                <w:rFonts w:ascii="Georgia" w:hAnsi="Georgia"/>
                <w:b/>
              </w:rPr>
              <w:t>Eile</w:t>
            </w:r>
            <w:proofErr w:type="spellEnd"/>
            <w:r>
              <w:rPr>
                <w:rFonts w:ascii="Georgia" w:hAnsi="Georgia"/>
                <w:b/>
              </w:rPr>
              <w:t>, TCFE</w:t>
            </w:r>
          </w:p>
        </w:tc>
      </w:tr>
      <w:tr w:rsidR="004309F1" w:rsidRPr="00816CB7" w:rsidTr="005A061A">
        <w:tc>
          <w:tcPr>
            <w:tcW w:w="4557"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4309F1" w:rsidP="003C2200">
            <w:pPr>
              <w:spacing w:before="240" w:after="240" w:line="360" w:lineRule="auto"/>
              <w:jc w:val="both"/>
            </w:pPr>
            <w:r>
              <w:t>Date Adopted by TETB</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4309F1" w:rsidP="003C2200">
            <w:pPr>
              <w:spacing w:before="240" w:after="240" w:line="360" w:lineRule="auto"/>
              <w:jc w:val="both"/>
            </w:pPr>
            <w:r>
              <w:rPr>
                <w:color w:val="FF0000"/>
              </w:rPr>
              <w:t>To be inserted by HO</w:t>
            </w:r>
          </w:p>
        </w:tc>
      </w:tr>
      <w:tr w:rsidR="004309F1" w:rsidRPr="00816CB7" w:rsidTr="005A061A">
        <w:tc>
          <w:tcPr>
            <w:tcW w:w="4557"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4309F1" w:rsidP="003C2200">
            <w:pPr>
              <w:spacing w:before="240" w:after="240" w:line="360" w:lineRule="auto"/>
              <w:jc w:val="both"/>
            </w:pPr>
            <w:r>
              <w:t xml:space="preserve">Reviewed/Amendment </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4309F1" w:rsidP="003C2200">
            <w:pPr>
              <w:pStyle w:val="ListParagraph"/>
              <w:spacing w:line="360" w:lineRule="auto"/>
              <w:ind w:left="42"/>
              <w:jc w:val="both"/>
            </w:pPr>
            <w:r>
              <w:t xml:space="preserve"> </w:t>
            </w:r>
          </w:p>
          <w:p w:rsidR="004309F1" w:rsidRPr="002B1B54" w:rsidRDefault="004309F1" w:rsidP="003C2200">
            <w:pPr>
              <w:spacing w:line="360" w:lineRule="auto"/>
              <w:jc w:val="both"/>
              <w:rPr>
                <w:iCs/>
                <w:sz w:val="22"/>
                <w:szCs w:val="22"/>
              </w:rPr>
            </w:pPr>
          </w:p>
        </w:tc>
      </w:tr>
      <w:tr w:rsidR="004309F1" w:rsidRPr="00816CB7" w:rsidTr="005A061A">
        <w:tc>
          <w:tcPr>
            <w:tcW w:w="4557" w:type="dxa"/>
            <w:tcBorders>
              <w:top w:val="single" w:sz="4" w:space="0" w:color="auto"/>
              <w:left w:val="single" w:sz="4" w:space="0" w:color="auto"/>
              <w:bottom w:val="single" w:sz="4" w:space="0" w:color="auto"/>
              <w:right w:val="single" w:sz="4" w:space="0" w:color="auto"/>
            </w:tcBorders>
            <w:shd w:val="clear" w:color="auto" w:fill="auto"/>
            <w:hideMark/>
          </w:tcPr>
          <w:p w:rsidR="004309F1" w:rsidRDefault="004309F1" w:rsidP="003C2200">
            <w:pPr>
              <w:spacing w:before="240" w:after="240" w:line="360" w:lineRule="auto"/>
              <w:jc w:val="both"/>
            </w:pPr>
            <w:r>
              <w:t>Date Review/Amendment Adopted</w:t>
            </w:r>
          </w:p>
        </w:tc>
        <w:tc>
          <w:tcPr>
            <w:tcW w:w="4459" w:type="dxa"/>
            <w:tcBorders>
              <w:top w:val="single" w:sz="4" w:space="0" w:color="auto"/>
              <w:left w:val="single" w:sz="4" w:space="0" w:color="auto"/>
              <w:bottom w:val="single" w:sz="4" w:space="0" w:color="auto"/>
              <w:right w:val="single" w:sz="4" w:space="0" w:color="auto"/>
            </w:tcBorders>
            <w:shd w:val="clear" w:color="auto" w:fill="auto"/>
            <w:hideMark/>
          </w:tcPr>
          <w:p w:rsidR="004309F1" w:rsidRPr="00054BF6" w:rsidRDefault="004309F1" w:rsidP="003C2200">
            <w:pPr>
              <w:spacing w:before="240" w:after="240" w:line="360" w:lineRule="auto"/>
              <w:jc w:val="both"/>
              <w:rPr>
                <w:b/>
              </w:rPr>
            </w:pPr>
            <w:r>
              <w:rPr>
                <w:color w:val="FF0000"/>
              </w:rPr>
              <w:t>To be inserted by HO</w:t>
            </w:r>
          </w:p>
        </w:tc>
      </w:tr>
    </w:tbl>
    <w:p w:rsidR="004309F1" w:rsidRDefault="004309F1" w:rsidP="003C2200">
      <w:pPr>
        <w:spacing w:line="360" w:lineRule="auto"/>
        <w:jc w:val="both"/>
      </w:pPr>
    </w:p>
    <w:p w:rsidR="004309F1" w:rsidRDefault="004309F1" w:rsidP="003C2200">
      <w:pPr>
        <w:spacing w:line="360" w:lineRule="auto"/>
        <w:ind w:hanging="450"/>
        <w:jc w:val="both"/>
      </w:pPr>
      <w:r>
        <w:t xml:space="preserve">  </w:t>
      </w:r>
    </w:p>
    <w:p w:rsidR="004309F1" w:rsidRDefault="004309F1" w:rsidP="003C2200">
      <w:pPr>
        <w:spacing w:line="360" w:lineRule="auto"/>
        <w:jc w:val="both"/>
      </w:pPr>
    </w:p>
    <w:p w:rsidR="00280507" w:rsidRPr="005C4669" w:rsidRDefault="00280507" w:rsidP="00280507">
      <w:pPr>
        <w:pStyle w:val="Default"/>
        <w:jc w:val="center"/>
        <w:rPr>
          <w:sz w:val="16"/>
          <w:szCs w:val="14"/>
        </w:rPr>
      </w:pPr>
      <w:r w:rsidRPr="005C4669">
        <w:rPr>
          <w:sz w:val="16"/>
          <w:szCs w:val="14"/>
        </w:rPr>
        <w:t>“</w:t>
      </w:r>
      <w:proofErr w:type="spellStart"/>
      <w:r w:rsidRPr="005C4669">
        <w:rPr>
          <w:sz w:val="16"/>
          <w:szCs w:val="14"/>
        </w:rPr>
        <w:t>Youthreach</w:t>
      </w:r>
      <w:proofErr w:type="spellEnd"/>
      <w:r w:rsidRPr="005C4669">
        <w:rPr>
          <w:sz w:val="16"/>
          <w:szCs w:val="14"/>
        </w:rPr>
        <w:t xml:space="preserve"> is co-funded by the Government of Ireland, the European Social Fund and the Youth Employment Initiative as part of </w:t>
      </w:r>
      <w:proofErr w:type="spellStart"/>
      <w:r w:rsidRPr="005C4669">
        <w:rPr>
          <w:sz w:val="16"/>
          <w:szCs w:val="14"/>
        </w:rPr>
        <w:t>th</w:t>
      </w:r>
      <w:r>
        <w:rPr>
          <w:sz w:val="16"/>
          <w:szCs w:val="14"/>
        </w:rPr>
        <w:t>E</w:t>
      </w:r>
      <w:proofErr w:type="spellEnd"/>
      <w:r w:rsidRPr="005C4669">
        <w:rPr>
          <w:sz w:val="16"/>
          <w:szCs w:val="14"/>
        </w:rPr>
        <w:t xml:space="preserve"> </w:t>
      </w:r>
      <w:r w:rsidRPr="00B30812">
        <w:rPr>
          <w:sz w:val="16"/>
          <w:szCs w:val="14"/>
        </w:rPr>
        <w:t>European Social Fund Plus (ESF+)</w:t>
      </w:r>
      <w:r>
        <w:rPr>
          <w:sz w:val="16"/>
          <w:szCs w:val="14"/>
        </w:rPr>
        <w:t xml:space="preserve"> </w:t>
      </w:r>
      <w:r w:rsidRPr="005C4669">
        <w:rPr>
          <w:sz w:val="16"/>
          <w:szCs w:val="14"/>
        </w:rPr>
        <w:t>20</w:t>
      </w:r>
      <w:r>
        <w:rPr>
          <w:sz w:val="16"/>
          <w:szCs w:val="14"/>
        </w:rPr>
        <w:t>21</w:t>
      </w:r>
      <w:r w:rsidRPr="005C4669">
        <w:rPr>
          <w:sz w:val="16"/>
          <w:szCs w:val="14"/>
        </w:rPr>
        <w:t>-202</w:t>
      </w:r>
      <w:r>
        <w:rPr>
          <w:sz w:val="16"/>
          <w:szCs w:val="14"/>
        </w:rPr>
        <w:t>7</w:t>
      </w:r>
      <w:r w:rsidRPr="005C4669">
        <w:rPr>
          <w:sz w:val="16"/>
          <w:szCs w:val="14"/>
        </w:rPr>
        <w:t>.”</w:t>
      </w:r>
    </w:p>
    <w:p w:rsidR="00280507" w:rsidRPr="005C4669" w:rsidRDefault="00280507" w:rsidP="00280507">
      <w:pPr>
        <w:pStyle w:val="Default"/>
        <w:jc w:val="center"/>
        <w:rPr>
          <w:sz w:val="16"/>
          <w:szCs w:val="14"/>
        </w:rPr>
      </w:pPr>
    </w:p>
    <w:p w:rsidR="00280507" w:rsidRPr="005C4669" w:rsidRDefault="00280507" w:rsidP="00280507">
      <w:pPr>
        <w:pStyle w:val="Default"/>
        <w:jc w:val="center"/>
        <w:rPr>
          <w:sz w:val="16"/>
          <w:szCs w:val="14"/>
        </w:rPr>
      </w:pPr>
      <w:r w:rsidRPr="005C4669">
        <w:rPr>
          <w:sz w:val="16"/>
          <w:szCs w:val="14"/>
        </w:rPr>
        <w:t>Funded by the Irish Government and part-financed by the European Union under the</w:t>
      </w:r>
    </w:p>
    <w:p w:rsidR="00280507" w:rsidRPr="005C4669" w:rsidRDefault="00280507" w:rsidP="00280507">
      <w:pPr>
        <w:pStyle w:val="Default"/>
        <w:jc w:val="center"/>
        <w:rPr>
          <w:sz w:val="16"/>
          <w:szCs w:val="14"/>
        </w:rPr>
      </w:pPr>
      <w:r w:rsidRPr="005C4669">
        <w:rPr>
          <w:sz w:val="16"/>
          <w:szCs w:val="14"/>
        </w:rPr>
        <w:t>National Development Plan</w:t>
      </w:r>
    </w:p>
    <w:p w:rsidR="00280507" w:rsidRPr="005C4669" w:rsidRDefault="00280507" w:rsidP="00280507">
      <w:pPr>
        <w:jc w:val="center"/>
        <w:rPr>
          <w:sz w:val="16"/>
          <w:szCs w:val="14"/>
        </w:rPr>
      </w:pPr>
      <w:proofErr w:type="spellStart"/>
      <w:r w:rsidRPr="005C4669">
        <w:rPr>
          <w:sz w:val="16"/>
          <w:szCs w:val="14"/>
        </w:rPr>
        <w:t>Príomh</w:t>
      </w:r>
      <w:proofErr w:type="spellEnd"/>
      <w:r w:rsidRPr="005C4669">
        <w:rPr>
          <w:sz w:val="16"/>
          <w:szCs w:val="14"/>
        </w:rPr>
        <w:t xml:space="preserve"> </w:t>
      </w:r>
      <w:proofErr w:type="spellStart"/>
      <w:r w:rsidRPr="005C4669">
        <w:rPr>
          <w:sz w:val="16"/>
          <w:szCs w:val="14"/>
        </w:rPr>
        <w:t>Oifigeach</w:t>
      </w:r>
      <w:proofErr w:type="spellEnd"/>
      <w:r w:rsidRPr="005C4669">
        <w:rPr>
          <w:sz w:val="16"/>
          <w:szCs w:val="14"/>
        </w:rPr>
        <w:t xml:space="preserve"> </w:t>
      </w:r>
      <w:proofErr w:type="spellStart"/>
      <w:r w:rsidRPr="005C4669">
        <w:rPr>
          <w:sz w:val="16"/>
          <w:szCs w:val="14"/>
        </w:rPr>
        <w:t>Feidhmiúcháin</w:t>
      </w:r>
      <w:proofErr w:type="spellEnd"/>
      <w:r w:rsidRPr="005C4669">
        <w:rPr>
          <w:sz w:val="16"/>
          <w:szCs w:val="14"/>
        </w:rPr>
        <w:t xml:space="preserve">: </w:t>
      </w:r>
      <w:r w:rsidRPr="0037733D">
        <w:rPr>
          <w:sz w:val="16"/>
          <w:szCs w:val="14"/>
        </w:rPr>
        <w:t>Bernadette Cullen</w:t>
      </w:r>
    </w:p>
    <w:p w:rsidR="00280507" w:rsidRPr="005C4669" w:rsidRDefault="00280507" w:rsidP="00280507"/>
    <w:p w:rsidR="001F5B53" w:rsidRPr="00B40192" w:rsidRDefault="001F5B53" w:rsidP="003C2200">
      <w:pPr>
        <w:spacing w:line="360" w:lineRule="auto"/>
        <w:jc w:val="both"/>
      </w:pPr>
    </w:p>
    <w:p w:rsidR="004309F1" w:rsidRDefault="004309F1" w:rsidP="00280507">
      <w:pPr>
        <w:spacing w:line="360" w:lineRule="auto"/>
        <w:jc w:val="center"/>
        <w:rPr>
          <w:b/>
        </w:rPr>
      </w:pPr>
      <w:bookmarkStart w:id="0" w:name="_Toc349313917"/>
      <w:r w:rsidRPr="00B40192">
        <w:rPr>
          <w:b/>
        </w:rPr>
        <w:lastRenderedPageBreak/>
        <w:t xml:space="preserve">Code of </w:t>
      </w:r>
      <w:proofErr w:type="spellStart"/>
      <w:r w:rsidRPr="00B40192">
        <w:rPr>
          <w:b/>
        </w:rPr>
        <w:t>Behaviour</w:t>
      </w:r>
      <w:proofErr w:type="spellEnd"/>
    </w:p>
    <w:p w:rsidR="00280507" w:rsidRDefault="00280507" w:rsidP="003C2200">
      <w:pPr>
        <w:spacing w:line="360" w:lineRule="auto"/>
        <w:jc w:val="both"/>
        <w:rPr>
          <w:b/>
        </w:rPr>
      </w:pPr>
    </w:p>
    <w:p w:rsidR="00196C88" w:rsidRDefault="00196C88" w:rsidP="00280507">
      <w:pPr>
        <w:pStyle w:val="Heading1"/>
      </w:pPr>
      <w:bookmarkStart w:id="1" w:name="_Toc168648157"/>
      <w:r w:rsidRPr="00B40192">
        <w:t>Policy</w:t>
      </w:r>
      <w:bookmarkEnd w:id="1"/>
    </w:p>
    <w:p w:rsidR="00020A54" w:rsidRPr="00B40192" w:rsidRDefault="00020A54" w:rsidP="003C2200">
      <w:pPr>
        <w:spacing w:line="360" w:lineRule="auto"/>
        <w:jc w:val="both"/>
        <w:rPr>
          <w:b/>
          <w:bCs/>
          <w:iCs/>
        </w:rPr>
      </w:pPr>
    </w:p>
    <w:p w:rsidR="00196C88" w:rsidRDefault="00196C88" w:rsidP="003C2200">
      <w:pPr>
        <w:spacing w:line="360" w:lineRule="auto"/>
        <w:jc w:val="both"/>
        <w:rPr>
          <w:lang w:val="en-IE" w:eastAsia="en-GB"/>
        </w:rPr>
      </w:pPr>
      <w:r w:rsidRPr="00B40192">
        <w:rPr>
          <w:lang w:val="en-IE" w:eastAsia="en-GB"/>
        </w:rPr>
        <w:t xml:space="preserve">It is the aim of </w:t>
      </w:r>
      <w:proofErr w:type="spellStart"/>
      <w:r w:rsidRPr="00B40192">
        <w:rPr>
          <w:lang w:val="en-IE" w:eastAsia="en-GB"/>
        </w:rPr>
        <w:t>Céim</w:t>
      </w:r>
      <w:proofErr w:type="spellEnd"/>
      <w:r w:rsidRPr="00B40192">
        <w:rPr>
          <w:lang w:val="en-IE" w:eastAsia="en-GB"/>
        </w:rPr>
        <w:t xml:space="preserve"> </w:t>
      </w:r>
      <w:proofErr w:type="spellStart"/>
      <w:r w:rsidRPr="00B40192">
        <w:rPr>
          <w:lang w:val="en-IE" w:eastAsia="en-GB"/>
        </w:rPr>
        <w:t>Eile</w:t>
      </w:r>
      <w:proofErr w:type="spellEnd"/>
      <w:r w:rsidRPr="00B40192">
        <w:rPr>
          <w:lang w:val="en-IE" w:eastAsia="en-GB"/>
        </w:rPr>
        <w:t xml:space="preserve"> to provide a safe, supportive and respectful learning environment in which the rights of all</w:t>
      </w:r>
      <w:r>
        <w:rPr>
          <w:lang w:val="en-IE" w:eastAsia="en-GB"/>
        </w:rPr>
        <w:t xml:space="preserve"> its stakeholders are vindicated. </w:t>
      </w:r>
      <w:r w:rsidRPr="00B40192">
        <w:rPr>
          <w:lang w:val="en-IE" w:eastAsia="en-GB"/>
        </w:rPr>
        <w:t>The purpose of the code of behaviour is to support this aim.</w:t>
      </w:r>
    </w:p>
    <w:p w:rsidR="001118DD" w:rsidRDefault="001118DD" w:rsidP="003C2200">
      <w:pPr>
        <w:spacing w:line="360" w:lineRule="auto"/>
        <w:jc w:val="both"/>
        <w:rPr>
          <w:b/>
        </w:rPr>
      </w:pPr>
    </w:p>
    <w:p w:rsidR="004309F1" w:rsidRDefault="004309F1" w:rsidP="00280507">
      <w:pPr>
        <w:pStyle w:val="Heading1"/>
      </w:pPr>
      <w:bookmarkStart w:id="2" w:name="_Toc168648158"/>
      <w:r w:rsidRPr="00B40192">
        <w:t>Introduction</w:t>
      </w:r>
      <w:bookmarkEnd w:id="2"/>
      <w:r w:rsidRPr="00B40192">
        <w:t xml:space="preserve"> </w:t>
      </w:r>
    </w:p>
    <w:p w:rsidR="00020A54" w:rsidRPr="00B40192" w:rsidRDefault="00020A54" w:rsidP="003C2200">
      <w:pPr>
        <w:spacing w:line="360" w:lineRule="auto"/>
        <w:jc w:val="both"/>
        <w:rPr>
          <w:b/>
        </w:rPr>
      </w:pPr>
    </w:p>
    <w:p w:rsidR="004309F1" w:rsidRPr="00B40192" w:rsidRDefault="004309F1" w:rsidP="003C2200">
      <w:pPr>
        <w:spacing w:line="360" w:lineRule="auto"/>
        <w:jc w:val="both"/>
      </w:pPr>
      <w:r w:rsidRPr="00B40192">
        <w:t xml:space="preserve">By sending your child to </w:t>
      </w:r>
      <w:r>
        <w:t xml:space="preserve">Céim </w:t>
      </w:r>
      <w:proofErr w:type="spellStart"/>
      <w:r>
        <w:t>Eile</w:t>
      </w:r>
      <w:proofErr w:type="spellEnd"/>
      <w:r w:rsidRPr="00B40192">
        <w:t xml:space="preserve">, it is understood that you have read and accepted the </w:t>
      </w:r>
      <w:proofErr w:type="spellStart"/>
      <w:r>
        <w:t>centres</w:t>
      </w:r>
      <w:proofErr w:type="spellEnd"/>
      <w:r w:rsidRPr="00B40192">
        <w:t xml:space="preserve"> Code of </w:t>
      </w:r>
      <w:proofErr w:type="spellStart"/>
      <w:r w:rsidRPr="00B40192">
        <w:t>Behaviour</w:t>
      </w:r>
      <w:proofErr w:type="spellEnd"/>
      <w:r w:rsidRPr="00B40192">
        <w:t xml:space="preserve">. A signed </w:t>
      </w:r>
      <w:r w:rsidR="00213FDB">
        <w:t xml:space="preserve">agreement </w:t>
      </w:r>
      <w:r w:rsidRPr="00B40192">
        <w:t xml:space="preserve">form indicating acceptance of this policy must be returned to the </w:t>
      </w:r>
      <w:proofErr w:type="spellStart"/>
      <w:r w:rsidR="00213FDB">
        <w:t>centre</w:t>
      </w:r>
      <w:proofErr w:type="spellEnd"/>
      <w:r w:rsidRPr="00B40192">
        <w:t xml:space="preserve"> </w:t>
      </w:r>
      <w:r w:rsidR="00213FDB">
        <w:t>before the learner commences</w:t>
      </w:r>
      <w:r w:rsidR="00646A18">
        <w:t xml:space="preserve"> on the </w:t>
      </w:r>
      <w:proofErr w:type="spellStart"/>
      <w:r w:rsidR="00646A18">
        <w:t>programme</w:t>
      </w:r>
      <w:proofErr w:type="spellEnd"/>
      <w:r w:rsidR="00646A18">
        <w:t xml:space="preserve"> </w:t>
      </w:r>
      <w:r>
        <w:t>(this i</w:t>
      </w:r>
      <w:r w:rsidR="00213FDB">
        <w:t xml:space="preserve">s checked at induction </w:t>
      </w:r>
      <w:r>
        <w:t xml:space="preserve">interview). </w:t>
      </w:r>
      <w:r w:rsidRPr="00B40192">
        <w:t xml:space="preserve">Persons whose </w:t>
      </w:r>
      <w:proofErr w:type="spellStart"/>
      <w:r w:rsidRPr="00B40192">
        <w:t>behaviour</w:t>
      </w:r>
      <w:proofErr w:type="spellEnd"/>
      <w:r w:rsidRPr="00B40192">
        <w:t xml:space="preserve"> is deemed to be governed by this policy include all staff, </w:t>
      </w:r>
      <w:r w:rsidR="00646A18">
        <w:t>learners</w:t>
      </w:r>
      <w:r w:rsidRPr="00B40192">
        <w:t xml:space="preserve">, visitors and parents involved in </w:t>
      </w:r>
      <w:proofErr w:type="spellStart"/>
      <w:r>
        <w:t>centre</w:t>
      </w:r>
      <w:proofErr w:type="spellEnd"/>
      <w:r w:rsidRPr="00B40192">
        <w:t xml:space="preserve"> activities. Our Code of </w:t>
      </w:r>
      <w:proofErr w:type="spellStart"/>
      <w:r w:rsidRPr="00B40192">
        <w:t>Behaviour</w:t>
      </w:r>
      <w:proofErr w:type="spellEnd"/>
      <w:r w:rsidRPr="00B40192">
        <w:t xml:space="preserve"> complies with statute and common law, in particular the Education Act 1998, Equal Status Act 2000, Education (Welfare) Act 2001, EPSEN Act 2004</w:t>
      </w:r>
      <w:r w:rsidR="00646A18">
        <w:t xml:space="preserve"> and other relevant legislation, as well as the national guidelines for developing a code of </w:t>
      </w:r>
      <w:proofErr w:type="spellStart"/>
      <w:r w:rsidR="00646A18">
        <w:t>behaviour</w:t>
      </w:r>
      <w:proofErr w:type="spellEnd"/>
      <w:r w:rsidR="00646A18">
        <w:t>.</w:t>
      </w:r>
    </w:p>
    <w:p w:rsidR="004309F1" w:rsidRDefault="004309F1" w:rsidP="003C2200">
      <w:pPr>
        <w:spacing w:line="360" w:lineRule="auto"/>
        <w:jc w:val="both"/>
        <w:rPr>
          <w:b/>
          <w:bCs/>
          <w:i/>
          <w:iCs/>
        </w:rPr>
      </w:pPr>
    </w:p>
    <w:p w:rsidR="00C82BF9" w:rsidRDefault="00C82BF9" w:rsidP="003C2200">
      <w:pPr>
        <w:spacing w:line="360" w:lineRule="auto"/>
        <w:jc w:val="both"/>
        <w:rPr>
          <w:b/>
          <w:bCs/>
          <w:i/>
          <w:iCs/>
        </w:rPr>
      </w:pPr>
    </w:p>
    <w:p w:rsidR="00C82BF9" w:rsidRDefault="00C82BF9" w:rsidP="003C2200">
      <w:pPr>
        <w:spacing w:line="360" w:lineRule="auto"/>
        <w:jc w:val="both"/>
        <w:rPr>
          <w:b/>
          <w:bCs/>
          <w:i/>
          <w:iCs/>
        </w:rPr>
      </w:pPr>
    </w:p>
    <w:p w:rsidR="00C82BF9" w:rsidRDefault="00C82BF9" w:rsidP="003C2200">
      <w:pPr>
        <w:spacing w:line="360" w:lineRule="auto"/>
        <w:jc w:val="both"/>
        <w:rPr>
          <w:b/>
          <w:bCs/>
          <w:i/>
          <w:iCs/>
        </w:rPr>
      </w:pPr>
    </w:p>
    <w:p w:rsidR="00C82BF9" w:rsidRDefault="00C82BF9" w:rsidP="003C2200">
      <w:pPr>
        <w:spacing w:line="360" w:lineRule="auto"/>
        <w:jc w:val="both"/>
        <w:rPr>
          <w:b/>
          <w:bCs/>
          <w:i/>
          <w:iCs/>
        </w:rPr>
      </w:pPr>
    </w:p>
    <w:p w:rsidR="00C82BF9" w:rsidRDefault="00C82BF9" w:rsidP="003C2200">
      <w:pPr>
        <w:spacing w:line="360" w:lineRule="auto"/>
        <w:jc w:val="both"/>
        <w:rPr>
          <w:b/>
          <w:bCs/>
          <w:i/>
          <w:iCs/>
        </w:rPr>
      </w:pPr>
    </w:p>
    <w:p w:rsidR="00C82BF9" w:rsidRDefault="00C82BF9" w:rsidP="003C2200">
      <w:pPr>
        <w:spacing w:line="360" w:lineRule="auto"/>
        <w:jc w:val="both"/>
        <w:rPr>
          <w:b/>
          <w:bCs/>
          <w:i/>
          <w:iCs/>
        </w:rPr>
      </w:pPr>
    </w:p>
    <w:p w:rsidR="00C82BF9" w:rsidRDefault="00C82BF9" w:rsidP="003C2200">
      <w:pPr>
        <w:spacing w:line="360" w:lineRule="auto"/>
        <w:jc w:val="both"/>
        <w:rPr>
          <w:b/>
          <w:bCs/>
          <w:i/>
          <w:iCs/>
        </w:rPr>
      </w:pPr>
    </w:p>
    <w:p w:rsidR="00C82BF9" w:rsidRDefault="00C82BF9" w:rsidP="003C2200">
      <w:pPr>
        <w:spacing w:line="360" w:lineRule="auto"/>
        <w:jc w:val="both"/>
        <w:rPr>
          <w:b/>
          <w:bCs/>
          <w:i/>
          <w:iCs/>
        </w:rPr>
      </w:pPr>
    </w:p>
    <w:p w:rsidR="00C82BF9" w:rsidRPr="00B40192" w:rsidRDefault="00C82BF9" w:rsidP="003C2200">
      <w:pPr>
        <w:spacing w:line="360" w:lineRule="auto"/>
        <w:jc w:val="both"/>
        <w:rPr>
          <w:b/>
          <w:bCs/>
          <w:i/>
          <w:iCs/>
        </w:rPr>
      </w:pPr>
    </w:p>
    <w:p w:rsidR="004309F1" w:rsidRPr="00E36938" w:rsidRDefault="004309F1" w:rsidP="00280507">
      <w:pPr>
        <w:pStyle w:val="Heading1"/>
      </w:pPr>
      <w:bookmarkStart w:id="3" w:name="_Toc168648159"/>
      <w:r w:rsidRPr="00E36938">
        <w:lastRenderedPageBreak/>
        <w:t>Rationale</w:t>
      </w:r>
      <w:bookmarkEnd w:id="3"/>
    </w:p>
    <w:p w:rsidR="004309F1" w:rsidRDefault="004309F1" w:rsidP="003C2200">
      <w:pPr>
        <w:spacing w:line="360" w:lineRule="auto"/>
        <w:jc w:val="both"/>
      </w:pPr>
    </w:p>
    <w:p w:rsidR="004309F1" w:rsidRDefault="004309F1" w:rsidP="003C2200">
      <w:pPr>
        <w:spacing w:line="360" w:lineRule="auto"/>
        <w:jc w:val="both"/>
      </w:pPr>
      <w:r>
        <w:t xml:space="preserve">This code of </w:t>
      </w:r>
      <w:proofErr w:type="spellStart"/>
      <w:r>
        <w:t>behaviour</w:t>
      </w:r>
      <w:proofErr w:type="spellEnd"/>
      <w:r>
        <w:t xml:space="preserve"> is in place in order to:</w:t>
      </w:r>
    </w:p>
    <w:p w:rsidR="00020A54" w:rsidRDefault="00814FAA" w:rsidP="003C2200">
      <w:pPr>
        <w:pStyle w:val="ListParagraph"/>
        <w:numPr>
          <w:ilvl w:val="0"/>
          <w:numId w:val="3"/>
        </w:numPr>
        <w:spacing w:line="360" w:lineRule="auto"/>
        <w:jc w:val="both"/>
      </w:pPr>
      <w:r>
        <w:t>S</w:t>
      </w:r>
      <w:r w:rsidR="00020A54">
        <w:t>upport and maintain a safe, supportive and respectful learning environment for all members of the college community,</w:t>
      </w:r>
      <w:r w:rsidR="000B39A4">
        <w:t xml:space="preserve"> </w:t>
      </w:r>
      <w:r w:rsidR="00020A54">
        <w:t>both on the col</w:t>
      </w:r>
      <w:r w:rsidR="00E80749">
        <w:t>lege premises and on centre</w:t>
      </w:r>
      <w:r w:rsidR="00020A54">
        <w:t xml:space="preserve"> activities</w:t>
      </w:r>
      <w:r w:rsidR="000B39A4">
        <w:t>.</w:t>
      </w:r>
    </w:p>
    <w:p w:rsidR="00020A54" w:rsidRDefault="00814FAA" w:rsidP="003C2200">
      <w:pPr>
        <w:pStyle w:val="ListParagraph"/>
        <w:numPr>
          <w:ilvl w:val="0"/>
          <w:numId w:val="3"/>
        </w:numPr>
        <w:spacing w:line="360" w:lineRule="auto"/>
        <w:jc w:val="both"/>
      </w:pPr>
      <w:r>
        <w:t>P</w:t>
      </w:r>
      <w:r w:rsidR="00020A54">
        <w:t>rotect the rights of all involved</w:t>
      </w:r>
    </w:p>
    <w:p w:rsidR="00020A54" w:rsidRDefault="00814FAA" w:rsidP="003C2200">
      <w:pPr>
        <w:pStyle w:val="ListParagraph"/>
        <w:numPr>
          <w:ilvl w:val="0"/>
          <w:numId w:val="3"/>
        </w:numPr>
        <w:spacing w:line="360" w:lineRule="auto"/>
        <w:jc w:val="both"/>
      </w:pPr>
      <w:r>
        <w:t>C</w:t>
      </w:r>
      <w:r w:rsidR="00020A54">
        <w:t>omply with all legal and health and safety regulations</w:t>
      </w:r>
    </w:p>
    <w:p w:rsidR="004309F1" w:rsidRDefault="00814FAA" w:rsidP="003C2200">
      <w:pPr>
        <w:pStyle w:val="ListParagraph"/>
        <w:numPr>
          <w:ilvl w:val="0"/>
          <w:numId w:val="3"/>
        </w:numPr>
        <w:spacing w:line="360" w:lineRule="auto"/>
        <w:jc w:val="both"/>
      </w:pPr>
      <w:r>
        <w:t>P</w:t>
      </w:r>
      <w:r w:rsidR="004309F1">
        <w:t>romote a successful teaching and learning environment</w:t>
      </w:r>
    </w:p>
    <w:p w:rsidR="004309F1" w:rsidRDefault="00814FAA" w:rsidP="003C2200">
      <w:pPr>
        <w:pStyle w:val="ListParagraph"/>
        <w:numPr>
          <w:ilvl w:val="0"/>
          <w:numId w:val="3"/>
        </w:numPr>
        <w:spacing w:line="360" w:lineRule="auto"/>
        <w:jc w:val="both"/>
      </w:pPr>
      <w:r>
        <w:t>H</w:t>
      </w:r>
      <w:r w:rsidR="004309F1">
        <w:t xml:space="preserve">elp </w:t>
      </w:r>
      <w:r w:rsidR="00646A18">
        <w:t>learners</w:t>
      </w:r>
      <w:r w:rsidR="004309F1">
        <w:t xml:space="preserve"> acquire good habits of discipline, behaviour and responsibility</w:t>
      </w:r>
    </w:p>
    <w:p w:rsidR="004309F1" w:rsidRDefault="00814FAA" w:rsidP="003C2200">
      <w:pPr>
        <w:pStyle w:val="ListParagraph"/>
        <w:numPr>
          <w:ilvl w:val="0"/>
          <w:numId w:val="3"/>
        </w:numPr>
        <w:spacing w:line="360" w:lineRule="auto"/>
        <w:jc w:val="both"/>
      </w:pPr>
      <w:r>
        <w:t>P</w:t>
      </w:r>
      <w:r w:rsidR="004309F1">
        <w:t xml:space="preserve">repare </w:t>
      </w:r>
      <w:r w:rsidR="00646A18">
        <w:t>learners</w:t>
      </w:r>
      <w:r w:rsidR="004309F1">
        <w:t xml:space="preserve"> for future responsibilities in the working environment and adult life and assist in developing good habits of citizenship</w:t>
      </w:r>
    </w:p>
    <w:p w:rsidR="004309F1" w:rsidRDefault="00814FAA" w:rsidP="003C2200">
      <w:pPr>
        <w:pStyle w:val="ListParagraph"/>
        <w:numPr>
          <w:ilvl w:val="0"/>
          <w:numId w:val="3"/>
        </w:numPr>
        <w:spacing w:line="360" w:lineRule="auto"/>
        <w:jc w:val="both"/>
      </w:pPr>
      <w:r>
        <w:t>I</w:t>
      </w:r>
      <w:r w:rsidR="004309F1">
        <w:t xml:space="preserve">nform </w:t>
      </w:r>
      <w:r w:rsidR="00646A18">
        <w:t>learners</w:t>
      </w:r>
      <w:r w:rsidR="004309F1">
        <w:t xml:space="preserve"> and their parents of the procedures used by </w:t>
      </w:r>
      <w:proofErr w:type="spellStart"/>
      <w:r w:rsidR="004309F1">
        <w:t>Céim</w:t>
      </w:r>
      <w:proofErr w:type="spellEnd"/>
      <w:r w:rsidR="004309F1">
        <w:t xml:space="preserve"> </w:t>
      </w:r>
      <w:proofErr w:type="spellStart"/>
      <w:r w:rsidR="004309F1">
        <w:t>Eile</w:t>
      </w:r>
      <w:proofErr w:type="spellEnd"/>
      <w:r w:rsidR="004309F1">
        <w:t xml:space="preserve"> </w:t>
      </w:r>
    </w:p>
    <w:p w:rsidR="004309F1" w:rsidRDefault="00E80749" w:rsidP="003C2200">
      <w:pPr>
        <w:pStyle w:val="ListParagraph"/>
        <w:numPr>
          <w:ilvl w:val="0"/>
          <w:numId w:val="3"/>
        </w:numPr>
        <w:spacing w:line="360" w:lineRule="auto"/>
        <w:jc w:val="both"/>
      </w:pPr>
      <w:r>
        <w:t>A</w:t>
      </w:r>
      <w:r w:rsidR="004309F1">
        <w:t xml:space="preserve">ddress issues of behaviour in the </w:t>
      </w:r>
      <w:r w:rsidR="00646A18">
        <w:t>c</w:t>
      </w:r>
      <w:r w:rsidR="00814FAA">
        <w:t xml:space="preserve">entre </w:t>
      </w:r>
      <w:r w:rsidR="004309F1">
        <w:t>by</w:t>
      </w:r>
      <w:r w:rsidR="00231BC9">
        <w:t>:</w:t>
      </w:r>
    </w:p>
    <w:p w:rsidR="004309F1" w:rsidRDefault="004309F1" w:rsidP="003C2200">
      <w:pPr>
        <w:pStyle w:val="ListParagraph"/>
        <w:numPr>
          <w:ilvl w:val="1"/>
          <w:numId w:val="3"/>
        </w:numPr>
        <w:spacing w:line="360" w:lineRule="auto"/>
        <w:jc w:val="both"/>
      </w:pPr>
      <w:r>
        <w:t xml:space="preserve">defining standards of behaviour for </w:t>
      </w:r>
      <w:r w:rsidR="00646A18">
        <w:t>learners</w:t>
      </w:r>
    </w:p>
    <w:p w:rsidR="004309F1" w:rsidRDefault="004309F1" w:rsidP="003C2200">
      <w:pPr>
        <w:pStyle w:val="ListParagraph"/>
        <w:numPr>
          <w:ilvl w:val="1"/>
          <w:numId w:val="3"/>
        </w:numPr>
        <w:spacing w:line="360" w:lineRule="auto"/>
        <w:jc w:val="both"/>
      </w:pPr>
      <w:r>
        <w:t xml:space="preserve">informing </w:t>
      </w:r>
      <w:r w:rsidR="00646A18">
        <w:t>learners</w:t>
      </w:r>
      <w:r>
        <w:t xml:space="preserve"> and their parents of the measures that the </w:t>
      </w:r>
      <w:r w:rsidR="00646A18">
        <w:t>c</w:t>
      </w:r>
      <w:r w:rsidR="00814FAA">
        <w:t>entre</w:t>
      </w:r>
      <w:r>
        <w:t xml:space="preserve"> may take to address </w:t>
      </w:r>
      <w:r w:rsidR="00E80749">
        <w:t xml:space="preserve">unacceptable </w:t>
      </w:r>
      <w:r>
        <w:t>behaviour</w:t>
      </w:r>
    </w:p>
    <w:p w:rsidR="004309F1" w:rsidRDefault="004309F1" w:rsidP="003C2200">
      <w:pPr>
        <w:pStyle w:val="ListParagraph"/>
        <w:numPr>
          <w:ilvl w:val="1"/>
          <w:numId w:val="3"/>
        </w:numPr>
        <w:spacing w:line="360" w:lineRule="auto"/>
        <w:jc w:val="both"/>
      </w:pPr>
      <w:r>
        <w:t xml:space="preserve">informing parents of </w:t>
      </w:r>
      <w:r w:rsidR="00646A18">
        <w:t>c</w:t>
      </w:r>
      <w:r w:rsidR="00814FAA">
        <w:t>entres</w:t>
      </w:r>
      <w:r>
        <w:t xml:space="preserve"> procedures that will be followed before a </w:t>
      </w:r>
      <w:r w:rsidR="00646A18">
        <w:t>learner</w:t>
      </w:r>
      <w:r>
        <w:t xml:space="preserve"> is suspended or expelled</w:t>
      </w:r>
    </w:p>
    <w:p w:rsidR="004309F1" w:rsidRDefault="004309F1" w:rsidP="003C2200">
      <w:pPr>
        <w:pStyle w:val="ListParagraph"/>
        <w:numPr>
          <w:ilvl w:val="1"/>
          <w:numId w:val="3"/>
        </w:numPr>
        <w:spacing w:line="360" w:lineRule="auto"/>
        <w:jc w:val="both"/>
      </w:pPr>
      <w:r>
        <w:t xml:space="preserve">explaining the grounds and conditions under which a suspension imposed on a </w:t>
      </w:r>
      <w:r w:rsidR="00646A18">
        <w:t>learner</w:t>
      </w:r>
      <w:r>
        <w:t xml:space="preserve"> maybe lifted</w:t>
      </w:r>
    </w:p>
    <w:p w:rsidR="00231BC9" w:rsidRDefault="004309F1" w:rsidP="003C2200">
      <w:pPr>
        <w:pStyle w:val="ListParagraph"/>
        <w:numPr>
          <w:ilvl w:val="1"/>
          <w:numId w:val="3"/>
        </w:numPr>
        <w:spacing w:line="360" w:lineRule="auto"/>
        <w:jc w:val="both"/>
      </w:pPr>
      <w:r>
        <w:t xml:space="preserve">informing parents of their legal responsibilities relating to occasions when their child is absent from </w:t>
      </w:r>
      <w:r w:rsidR="00814FAA">
        <w:t>the centre</w:t>
      </w:r>
    </w:p>
    <w:p w:rsidR="00231BC9" w:rsidRDefault="00231BC9" w:rsidP="003C2200">
      <w:pPr>
        <w:pStyle w:val="ListParagraph"/>
        <w:numPr>
          <w:ilvl w:val="1"/>
          <w:numId w:val="3"/>
        </w:numPr>
        <w:spacing w:line="360" w:lineRule="auto"/>
        <w:jc w:val="both"/>
      </w:pPr>
      <w:r>
        <w:t>conforming</w:t>
      </w:r>
      <w:r w:rsidR="004309F1">
        <w:t xml:space="preserve"> to the statutory obligation in Section 23 of the Education</w:t>
      </w:r>
      <w:r>
        <w:t xml:space="preserve"> </w:t>
      </w:r>
      <w:r w:rsidR="004309F1">
        <w:t xml:space="preserve">(Welfare) Act 2001 which obliges </w:t>
      </w:r>
      <w:r>
        <w:t>the centre</w:t>
      </w:r>
      <w:r w:rsidR="004309F1">
        <w:t xml:space="preserve"> to prepare, for the information of </w:t>
      </w:r>
      <w:r w:rsidR="00646A18">
        <w:t>learners</w:t>
      </w:r>
      <w:r w:rsidR="004309F1">
        <w:t xml:space="preserve"> and their parents, a code of behaviour in respect of </w:t>
      </w:r>
      <w:r w:rsidR="00646A18">
        <w:t>learners</w:t>
      </w:r>
      <w:r w:rsidR="004309F1">
        <w:t xml:space="preserve"> registered at the </w:t>
      </w:r>
      <w:r w:rsidR="00646A18">
        <w:t>college</w:t>
      </w:r>
      <w:r w:rsidR="004309F1">
        <w:t>.</w:t>
      </w:r>
    </w:p>
    <w:p w:rsidR="001118DD" w:rsidRDefault="001118DD" w:rsidP="003C2200">
      <w:pPr>
        <w:spacing w:line="360" w:lineRule="auto"/>
        <w:jc w:val="both"/>
        <w:rPr>
          <w:b/>
          <w:bCs/>
        </w:rPr>
      </w:pPr>
    </w:p>
    <w:p w:rsidR="00E80749" w:rsidRPr="00773033" w:rsidRDefault="00114E2A" w:rsidP="003C2200">
      <w:pPr>
        <w:spacing w:line="360" w:lineRule="auto"/>
        <w:jc w:val="both"/>
        <w:rPr>
          <w:bCs/>
        </w:rPr>
      </w:pPr>
      <w:r>
        <w:rPr>
          <w:bCs/>
        </w:rPr>
        <w:t xml:space="preserve">* </w:t>
      </w:r>
      <w:r w:rsidR="00E80749" w:rsidRPr="00773033">
        <w:rPr>
          <w:bCs/>
        </w:rPr>
        <w:t xml:space="preserve">Learners are expected to abide by the </w:t>
      </w:r>
      <w:proofErr w:type="spellStart"/>
      <w:r w:rsidR="00E80749" w:rsidRPr="00773033">
        <w:rPr>
          <w:bCs/>
        </w:rPr>
        <w:t>centre’s</w:t>
      </w:r>
      <w:proofErr w:type="spellEnd"/>
      <w:r w:rsidR="00E80749" w:rsidRPr="00773033">
        <w:rPr>
          <w:bCs/>
        </w:rPr>
        <w:t xml:space="preserve"> Code of </w:t>
      </w:r>
      <w:proofErr w:type="spellStart"/>
      <w:r w:rsidR="00E80749" w:rsidRPr="00773033">
        <w:rPr>
          <w:bCs/>
        </w:rPr>
        <w:t>Beha</w:t>
      </w:r>
      <w:r w:rsidR="00E80749">
        <w:rPr>
          <w:bCs/>
        </w:rPr>
        <w:t>viour</w:t>
      </w:r>
      <w:proofErr w:type="spellEnd"/>
    </w:p>
    <w:p w:rsidR="00773033" w:rsidRDefault="00773033" w:rsidP="003C2200">
      <w:pPr>
        <w:spacing w:line="360" w:lineRule="auto"/>
        <w:jc w:val="both"/>
        <w:rPr>
          <w:b/>
          <w:bCs/>
        </w:rPr>
      </w:pPr>
    </w:p>
    <w:p w:rsidR="001F5B53" w:rsidRDefault="001F5B53" w:rsidP="003C2200">
      <w:pPr>
        <w:spacing w:line="360" w:lineRule="auto"/>
        <w:jc w:val="both"/>
        <w:rPr>
          <w:b/>
          <w:bCs/>
        </w:rPr>
      </w:pPr>
    </w:p>
    <w:p w:rsidR="003C2200" w:rsidRDefault="003C2200">
      <w:pPr>
        <w:spacing w:after="160" w:line="259" w:lineRule="auto"/>
        <w:rPr>
          <w:b/>
          <w:bCs/>
        </w:rPr>
      </w:pPr>
      <w:r>
        <w:rPr>
          <w:b/>
          <w:bCs/>
        </w:rPr>
        <w:br w:type="page"/>
      </w:r>
    </w:p>
    <w:p w:rsidR="001118DD" w:rsidRDefault="001118DD" w:rsidP="00280507">
      <w:pPr>
        <w:pStyle w:val="Heading1"/>
      </w:pPr>
      <w:bookmarkStart w:id="4" w:name="_Toc168648160"/>
      <w:r w:rsidRPr="00020A54">
        <w:lastRenderedPageBreak/>
        <w:t xml:space="preserve">The code of </w:t>
      </w:r>
      <w:proofErr w:type="spellStart"/>
      <w:r>
        <w:t>behaviour</w:t>
      </w:r>
      <w:proofErr w:type="spellEnd"/>
      <w:r w:rsidRPr="00020A54">
        <w:t xml:space="preserve"> describes:</w:t>
      </w:r>
      <w:bookmarkEnd w:id="4"/>
    </w:p>
    <w:p w:rsidR="00E80749" w:rsidRPr="00020A54" w:rsidRDefault="00E80749" w:rsidP="003C2200">
      <w:pPr>
        <w:spacing w:line="360" w:lineRule="auto"/>
        <w:jc w:val="both"/>
        <w:rPr>
          <w:b/>
          <w:bCs/>
        </w:rPr>
      </w:pPr>
    </w:p>
    <w:p w:rsidR="001118DD" w:rsidRDefault="001118DD" w:rsidP="003C2200">
      <w:pPr>
        <w:pStyle w:val="ListParagraph"/>
        <w:numPr>
          <w:ilvl w:val="0"/>
          <w:numId w:val="8"/>
        </w:numPr>
        <w:spacing w:line="360" w:lineRule="auto"/>
        <w:jc w:val="both"/>
        <w:rPr>
          <w:iCs/>
        </w:rPr>
      </w:pPr>
      <w:r w:rsidRPr="000B39A4">
        <w:rPr>
          <w:iCs/>
        </w:rPr>
        <w:t xml:space="preserve">A set of rules </w:t>
      </w:r>
      <w:r>
        <w:rPr>
          <w:iCs/>
        </w:rPr>
        <w:t>and regulations</w:t>
      </w:r>
    </w:p>
    <w:p w:rsidR="001118DD" w:rsidRPr="000B39A4" w:rsidRDefault="001118DD" w:rsidP="003C2200">
      <w:pPr>
        <w:pStyle w:val="ListParagraph"/>
        <w:numPr>
          <w:ilvl w:val="0"/>
          <w:numId w:val="8"/>
        </w:numPr>
        <w:spacing w:line="360" w:lineRule="auto"/>
        <w:jc w:val="both"/>
        <w:rPr>
          <w:iCs/>
        </w:rPr>
      </w:pPr>
      <w:r>
        <w:rPr>
          <w:iCs/>
        </w:rPr>
        <w:t>Rights and Obligations</w:t>
      </w:r>
    </w:p>
    <w:p w:rsidR="001118DD" w:rsidRDefault="001118DD" w:rsidP="003C2200">
      <w:pPr>
        <w:pStyle w:val="ListParagraph"/>
        <w:numPr>
          <w:ilvl w:val="0"/>
          <w:numId w:val="8"/>
        </w:numPr>
        <w:spacing w:line="360" w:lineRule="auto"/>
        <w:jc w:val="both"/>
        <w:rPr>
          <w:iCs/>
        </w:rPr>
      </w:pPr>
      <w:r w:rsidRPr="000B39A4">
        <w:rPr>
          <w:iCs/>
        </w:rPr>
        <w:t>Sanctions for unacceptable behaviour</w:t>
      </w:r>
    </w:p>
    <w:p w:rsidR="00E80749" w:rsidRPr="000B39A4" w:rsidRDefault="00E80749" w:rsidP="003C2200">
      <w:pPr>
        <w:pStyle w:val="ListParagraph"/>
        <w:numPr>
          <w:ilvl w:val="0"/>
          <w:numId w:val="8"/>
        </w:numPr>
        <w:spacing w:line="360" w:lineRule="auto"/>
        <w:jc w:val="both"/>
        <w:rPr>
          <w:iCs/>
        </w:rPr>
      </w:pPr>
      <w:r>
        <w:rPr>
          <w:iCs/>
        </w:rPr>
        <w:t>Supporting and managing p</w:t>
      </w:r>
      <w:r w:rsidRPr="00E80749">
        <w:rPr>
          <w:iCs/>
        </w:rPr>
        <w:t>ositive</w:t>
      </w:r>
      <w:r>
        <w:rPr>
          <w:iCs/>
        </w:rPr>
        <w:t xml:space="preserve"> b</w:t>
      </w:r>
      <w:r w:rsidRPr="00E80749">
        <w:rPr>
          <w:iCs/>
        </w:rPr>
        <w:t>ehaviour</w:t>
      </w:r>
    </w:p>
    <w:p w:rsidR="001118DD" w:rsidRPr="000B39A4" w:rsidRDefault="001118DD" w:rsidP="003C2200">
      <w:pPr>
        <w:pStyle w:val="ListParagraph"/>
        <w:numPr>
          <w:ilvl w:val="0"/>
          <w:numId w:val="8"/>
        </w:numPr>
        <w:spacing w:line="360" w:lineRule="auto"/>
        <w:jc w:val="both"/>
        <w:rPr>
          <w:iCs/>
        </w:rPr>
      </w:pPr>
      <w:r w:rsidRPr="000B39A4">
        <w:rPr>
          <w:iCs/>
        </w:rPr>
        <w:t>A grievance</w:t>
      </w:r>
      <w:r w:rsidR="00E80749">
        <w:rPr>
          <w:iCs/>
        </w:rPr>
        <w:t xml:space="preserve"> and an appeals</w:t>
      </w:r>
      <w:r w:rsidRPr="000B39A4">
        <w:rPr>
          <w:iCs/>
        </w:rPr>
        <w:t xml:space="preserve"> procedure</w:t>
      </w:r>
    </w:p>
    <w:p w:rsidR="00773033" w:rsidRDefault="00773033" w:rsidP="003C2200">
      <w:pPr>
        <w:spacing w:line="360" w:lineRule="auto"/>
        <w:jc w:val="both"/>
      </w:pPr>
    </w:p>
    <w:p w:rsidR="004309F1" w:rsidRDefault="004309F1" w:rsidP="00280507">
      <w:pPr>
        <w:pStyle w:val="Heading1"/>
      </w:pPr>
      <w:bookmarkStart w:id="5" w:name="_Toc168648161"/>
      <w:r w:rsidRPr="00E36938">
        <w:t xml:space="preserve">Rules and regulations for </w:t>
      </w:r>
      <w:r w:rsidR="00646A18">
        <w:t>Learners</w:t>
      </w:r>
      <w:bookmarkEnd w:id="5"/>
    </w:p>
    <w:p w:rsidR="004309F1" w:rsidRPr="00E36938" w:rsidRDefault="004309F1" w:rsidP="003C2200">
      <w:pPr>
        <w:spacing w:line="360" w:lineRule="auto"/>
        <w:jc w:val="both"/>
        <w:rPr>
          <w:b/>
        </w:rPr>
      </w:pPr>
    </w:p>
    <w:p w:rsidR="004309F1" w:rsidRDefault="004309F1" w:rsidP="003C2200">
      <w:pPr>
        <w:spacing w:line="360" w:lineRule="auto"/>
        <w:jc w:val="both"/>
      </w:pPr>
      <w:r>
        <w:t xml:space="preserve">The following rules safeguard our rights as persons and our property in Céim </w:t>
      </w:r>
      <w:proofErr w:type="spellStart"/>
      <w:r>
        <w:t>Eile</w:t>
      </w:r>
      <w:proofErr w:type="spellEnd"/>
      <w:r w:rsidR="00231BC9">
        <w:t>:</w:t>
      </w:r>
    </w:p>
    <w:p w:rsidR="004309F1" w:rsidRDefault="00007E52" w:rsidP="003C2200">
      <w:pPr>
        <w:pStyle w:val="ListParagraph"/>
        <w:numPr>
          <w:ilvl w:val="0"/>
          <w:numId w:val="4"/>
        </w:numPr>
        <w:spacing w:line="360" w:lineRule="auto"/>
        <w:jc w:val="both"/>
      </w:pPr>
      <w:r>
        <w:t>L</w:t>
      </w:r>
      <w:r w:rsidR="00646A18">
        <w:t>earners</w:t>
      </w:r>
      <w:r w:rsidR="004309F1">
        <w:t xml:space="preserve"> must show respect and courtesy to fellow </w:t>
      </w:r>
      <w:r w:rsidR="00646A18">
        <w:t>learners</w:t>
      </w:r>
      <w:r w:rsidR="004309F1">
        <w:t xml:space="preserve"> and staff at all times</w:t>
      </w:r>
      <w:r w:rsidR="00020A54">
        <w:t xml:space="preserve">. </w:t>
      </w:r>
      <w:r w:rsidR="00020A54" w:rsidRPr="00B40192">
        <w:t xml:space="preserve">Each </w:t>
      </w:r>
      <w:r w:rsidR="00020A54">
        <w:t>learner</w:t>
      </w:r>
      <w:r w:rsidR="00020A54" w:rsidRPr="00B40192">
        <w:t xml:space="preserve"> is expected to comply with the lawful instructions of the college staff</w:t>
      </w:r>
    </w:p>
    <w:p w:rsidR="004309F1" w:rsidRDefault="00007E52" w:rsidP="003C2200">
      <w:pPr>
        <w:pStyle w:val="ListParagraph"/>
        <w:numPr>
          <w:ilvl w:val="0"/>
          <w:numId w:val="4"/>
        </w:numPr>
        <w:spacing w:line="360" w:lineRule="auto"/>
        <w:jc w:val="both"/>
      </w:pPr>
      <w:r>
        <w:t>A</w:t>
      </w:r>
      <w:r w:rsidR="004309F1">
        <w:t xml:space="preserve">s chewing gum causes damage to furniture, fittings and the </w:t>
      </w:r>
      <w:r w:rsidR="00646A18">
        <w:t>college</w:t>
      </w:r>
      <w:r w:rsidR="004309F1">
        <w:t xml:space="preserve"> environment, the chewing of gum on the </w:t>
      </w:r>
      <w:r w:rsidR="00646A18">
        <w:t>college</w:t>
      </w:r>
      <w:r>
        <w:t xml:space="preserve"> grounds is </w:t>
      </w:r>
      <w:r w:rsidR="004309F1">
        <w:t xml:space="preserve">forbidden </w:t>
      </w:r>
    </w:p>
    <w:p w:rsidR="004309F1" w:rsidRDefault="00007E52" w:rsidP="003C2200">
      <w:pPr>
        <w:pStyle w:val="ListParagraph"/>
        <w:numPr>
          <w:ilvl w:val="0"/>
          <w:numId w:val="4"/>
        </w:numPr>
        <w:spacing w:line="360" w:lineRule="auto"/>
        <w:jc w:val="both"/>
      </w:pPr>
      <w:r>
        <w:t>T</w:t>
      </w:r>
      <w:r w:rsidR="004309F1">
        <w:t xml:space="preserve">he possession, purchase or consumption of alcohol or addictive substances during the </w:t>
      </w:r>
      <w:r w:rsidR="00646A18">
        <w:t>college</w:t>
      </w:r>
      <w:r w:rsidR="004309F1">
        <w:t xml:space="preserve"> day or during </w:t>
      </w:r>
      <w:r w:rsidR="00646A18">
        <w:t>college</w:t>
      </w:r>
      <w:r>
        <w:t xml:space="preserve"> activities is</w:t>
      </w:r>
      <w:r w:rsidR="004309F1">
        <w:t xml:space="preserve"> forbidden</w:t>
      </w:r>
      <w:r>
        <w:t xml:space="preserve">. </w:t>
      </w:r>
    </w:p>
    <w:p w:rsidR="004309F1" w:rsidRDefault="00007E52" w:rsidP="003C2200">
      <w:pPr>
        <w:pStyle w:val="ListParagraph"/>
        <w:numPr>
          <w:ilvl w:val="0"/>
          <w:numId w:val="4"/>
        </w:numPr>
        <w:spacing w:line="360" w:lineRule="auto"/>
        <w:jc w:val="both"/>
      </w:pPr>
      <w:r>
        <w:t>With the exception of the colleges smoking area, smoking is</w:t>
      </w:r>
      <w:r w:rsidR="004309F1">
        <w:t xml:space="preserve"> prohibited on the </w:t>
      </w:r>
      <w:r w:rsidR="00646A18">
        <w:t>college</w:t>
      </w:r>
      <w:r w:rsidR="004309F1">
        <w:t xml:space="preserve"> premises, its vicinity and during </w:t>
      </w:r>
      <w:r w:rsidR="00646A18">
        <w:t>college</w:t>
      </w:r>
      <w:r w:rsidR="004309F1">
        <w:t xml:space="preserve"> functions and activities</w:t>
      </w:r>
    </w:p>
    <w:p w:rsidR="00020A54" w:rsidRDefault="00020A54" w:rsidP="003C2200">
      <w:pPr>
        <w:pStyle w:val="ListParagraph"/>
        <w:numPr>
          <w:ilvl w:val="0"/>
          <w:numId w:val="6"/>
        </w:numPr>
        <w:spacing w:line="360" w:lineRule="auto"/>
        <w:jc w:val="both"/>
      </w:pPr>
      <w:r w:rsidRPr="00B40192">
        <w:t xml:space="preserve">At all times, the building is to be respected and all damages </w:t>
      </w:r>
      <w:r>
        <w:t xml:space="preserve">must be immediately reported to the college authorities, after which appropriate action will be taken. </w:t>
      </w:r>
    </w:p>
    <w:p w:rsidR="004309F1" w:rsidRDefault="00020A54" w:rsidP="003C2200">
      <w:pPr>
        <w:pStyle w:val="ListParagraph"/>
        <w:numPr>
          <w:ilvl w:val="0"/>
          <w:numId w:val="6"/>
        </w:numPr>
        <w:spacing w:line="360" w:lineRule="auto"/>
        <w:jc w:val="both"/>
      </w:pPr>
      <w:r>
        <w:t>Other personnel</w:t>
      </w:r>
      <w:r w:rsidRPr="00B40192">
        <w:t xml:space="preserve"> in the </w:t>
      </w:r>
      <w:r w:rsidR="00773033">
        <w:t>college &amp;</w:t>
      </w:r>
      <w:r>
        <w:t xml:space="preserve"> local community </w:t>
      </w:r>
      <w:r w:rsidRPr="00B40192">
        <w:t>are to be treated with dig</w:t>
      </w:r>
      <w:r w:rsidR="00773033">
        <w:t xml:space="preserve">nity &amp; </w:t>
      </w:r>
      <w:r>
        <w:t xml:space="preserve">respect at all times. </w:t>
      </w:r>
      <w:r w:rsidRPr="00B40192">
        <w:t xml:space="preserve">All visitors </w:t>
      </w:r>
      <w:r w:rsidR="00773033">
        <w:t>are</w:t>
      </w:r>
      <w:r w:rsidRPr="00B40192">
        <w:t xml:space="preserve"> to be s</w:t>
      </w:r>
      <w:r w:rsidR="00773033">
        <w:t>hown courtesy &amp; brought to</w:t>
      </w:r>
      <w:r w:rsidRPr="00B40192">
        <w:t xml:space="preserve"> reception </w:t>
      </w:r>
      <w:r w:rsidR="00773033">
        <w:t>and/or</w:t>
      </w:r>
      <w:r w:rsidRPr="00B40192">
        <w:t xml:space="preserve"> office.  </w:t>
      </w:r>
    </w:p>
    <w:p w:rsidR="00231BC9" w:rsidRPr="00007E52" w:rsidRDefault="00007E52" w:rsidP="003C2200">
      <w:pPr>
        <w:pStyle w:val="ListParagraph"/>
        <w:numPr>
          <w:ilvl w:val="0"/>
          <w:numId w:val="4"/>
        </w:numPr>
        <w:spacing w:line="360" w:lineRule="auto"/>
        <w:jc w:val="both"/>
      </w:pPr>
      <w:r>
        <w:t>Learners</w:t>
      </w:r>
      <w:r w:rsidR="004309F1">
        <w:t xml:space="preserve"> must not bring the good name of </w:t>
      </w:r>
      <w:proofErr w:type="spellStart"/>
      <w:r w:rsidR="004309F1">
        <w:t>Céim</w:t>
      </w:r>
      <w:proofErr w:type="spellEnd"/>
      <w:r w:rsidR="004309F1">
        <w:t xml:space="preserve"> </w:t>
      </w:r>
      <w:proofErr w:type="spellStart"/>
      <w:r w:rsidR="004309F1">
        <w:t>Eile</w:t>
      </w:r>
      <w:proofErr w:type="spellEnd"/>
      <w:r w:rsidR="004309F1">
        <w:t xml:space="preserve"> into disrepute.</w:t>
      </w:r>
    </w:p>
    <w:p w:rsidR="00231BC9" w:rsidRPr="00B40192" w:rsidRDefault="00007E52" w:rsidP="003C2200">
      <w:pPr>
        <w:pStyle w:val="ListParagraph"/>
        <w:numPr>
          <w:ilvl w:val="0"/>
          <w:numId w:val="6"/>
        </w:numPr>
        <w:spacing w:line="360" w:lineRule="auto"/>
        <w:jc w:val="both"/>
      </w:pPr>
      <w:r>
        <w:t xml:space="preserve">Offensive language, </w:t>
      </w:r>
      <w:r w:rsidR="00231BC9" w:rsidRPr="00B40192">
        <w:t xml:space="preserve">abusive behaviour, name-calling or bad language towards staff or others </w:t>
      </w:r>
      <w:r w:rsidR="00231BC9">
        <w:t>learners</w:t>
      </w:r>
      <w:r>
        <w:t xml:space="preserve"> is strictly forbidden</w:t>
      </w:r>
      <w:r w:rsidR="00231BC9">
        <w:t>. This also applies to in and</w:t>
      </w:r>
      <w:r w:rsidR="00231BC9" w:rsidRPr="00B40192">
        <w:t xml:space="preserve"> out of </w:t>
      </w:r>
      <w:r w:rsidR="00231BC9">
        <w:t>college</w:t>
      </w:r>
      <w:r w:rsidR="00231BC9" w:rsidRPr="00B40192">
        <w:t xml:space="preserve"> activities.</w:t>
      </w:r>
    </w:p>
    <w:p w:rsidR="00231BC9" w:rsidRPr="00B40192" w:rsidRDefault="00231BC9" w:rsidP="003C2200">
      <w:pPr>
        <w:pStyle w:val="ListParagraph"/>
        <w:numPr>
          <w:ilvl w:val="0"/>
          <w:numId w:val="6"/>
        </w:numPr>
        <w:spacing w:line="360" w:lineRule="auto"/>
        <w:jc w:val="both"/>
      </w:pPr>
      <w:r w:rsidRPr="00B40192">
        <w:t>No unacceptable teasing or bullying.</w:t>
      </w:r>
    </w:p>
    <w:p w:rsidR="00231BC9" w:rsidRPr="00B40192" w:rsidRDefault="00231BC9" w:rsidP="003C2200">
      <w:pPr>
        <w:pStyle w:val="ListParagraph"/>
        <w:numPr>
          <w:ilvl w:val="0"/>
          <w:numId w:val="6"/>
        </w:numPr>
        <w:spacing w:line="360" w:lineRule="auto"/>
        <w:jc w:val="both"/>
      </w:pPr>
      <w:r>
        <w:t>Learners</w:t>
      </w:r>
      <w:r w:rsidRPr="00B40192">
        <w:t xml:space="preserve"> are expected to attend daily unless permission or a doctor’s certificate is o</w:t>
      </w:r>
      <w:r w:rsidR="00020A54">
        <w:t xml:space="preserve">btained within three days. </w:t>
      </w:r>
      <w:r w:rsidRPr="00B40192">
        <w:t xml:space="preserve">Attendance sheet must be signed on a daily basis.  </w:t>
      </w:r>
    </w:p>
    <w:p w:rsidR="00020A54" w:rsidRPr="00B40192" w:rsidRDefault="00231BC9" w:rsidP="003C2200">
      <w:pPr>
        <w:pStyle w:val="ListParagraph"/>
        <w:numPr>
          <w:ilvl w:val="0"/>
          <w:numId w:val="6"/>
        </w:numPr>
        <w:spacing w:line="360" w:lineRule="auto"/>
        <w:jc w:val="both"/>
      </w:pPr>
      <w:r>
        <w:lastRenderedPageBreak/>
        <w:t>Learners</w:t>
      </w:r>
      <w:r w:rsidRPr="00B40192">
        <w:t xml:space="preserve"> are expected to be present in centre during opening hours unless excused.</w:t>
      </w:r>
      <w:r w:rsidR="00773033">
        <w:t xml:space="preserve"> They </w:t>
      </w:r>
      <w:r w:rsidRPr="00B40192">
        <w:t xml:space="preserve">should </w:t>
      </w:r>
      <w:r>
        <w:t>be in class o</w:t>
      </w:r>
      <w:r w:rsidR="00773033">
        <w:t>n time &amp;</w:t>
      </w:r>
      <w:r w:rsidR="00020A54">
        <w:t xml:space="preserve"> move between classro</w:t>
      </w:r>
      <w:r w:rsidR="00773033">
        <w:t>oms in a quiet, orderly manner</w:t>
      </w:r>
    </w:p>
    <w:p w:rsidR="00231BC9" w:rsidRPr="00B40192" w:rsidRDefault="00231BC9" w:rsidP="003C2200">
      <w:pPr>
        <w:pStyle w:val="ListParagraph"/>
        <w:numPr>
          <w:ilvl w:val="0"/>
          <w:numId w:val="6"/>
        </w:numPr>
        <w:spacing w:line="360" w:lineRule="auto"/>
        <w:jc w:val="both"/>
      </w:pPr>
      <w:r>
        <w:t>Learners</w:t>
      </w:r>
      <w:r w:rsidRPr="00B40192">
        <w:t xml:space="preserve"> may not leave class without the permission of the supervising </w:t>
      </w:r>
      <w:r>
        <w:t>teacher/</w:t>
      </w:r>
      <w:r w:rsidRPr="00B40192">
        <w:t>tutor.</w:t>
      </w:r>
    </w:p>
    <w:p w:rsidR="00231BC9" w:rsidRPr="00B40192" w:rsidRDefault="00231BC9" w:rsidP="003C2200">
      <w:pPr>
        <w:pStyle w:val="ListParagraph"/>
        <w:numPr>
          <w:ilvl w:val="0"/>
          <w:numId w:val="6"/>
        </w:numPr>
        <w:spacing w:line="360" w:lineRule="auto"/>
        <w:jc w:val="both"/>
      </w:pPr>
      <w:r>
        <w:t>Learners</w:t>
      </w:r>
      <w:r w:rsidRPr="00B40192">
        <w:t xml:space="preserve"> must comply with all health and safety regulations.</w:t>
      </w:r>
    </w:p>
    <w:p w:rsidR="00231BC9" w:rsidRPr="00B40192" w:rsidRDefault="00231BC9" w:rsidP="003C2200">
      <w:pPr>
        <w:pStyle w:val="ListParagraph"/>
        <w:numPr>
          <w:ilvl w:val="0"/>
          <w:numId w:val="6"/>
        </w:numPr>
        <w:spacing w:line="360" w:lineRule="auto"/>
        <w:jc w:val="both"/>
      </w:pPr>
      <w:r>
        <w:t>Learners</w:t>
      </w:r>
      <w:r w:rsidRPr="00B40192">
        <w:t xml:space="preserve"> may not use any equipment, machinery, materials or substances unless under the supervision and with the permission of designated </w:t>
      </w:r>
      <w:r>
        <w:t>teacher/tutor</w:t>
      </w:r>
    </w:p>
    <w:p w:rsidR="00231BC9" w:rsidRPr="00B40192" w:rsidRDefault="00231BC9" w:rsidP="003C2200">
      <w:pPr>
        <w:pStyle w:val="ListParagraph"/>
        <w:numPr>
          <w:ilvl w:val="0"/>
          <w:numId w:val="6"/>
        </w:numPr>
        <w:spacing w:line="360" w:lineRule="auto"/>
        <w:jc w:val="both"/>
      </w:pPr>
      <w:r w:rsidRPr="00B40192">
        <w:t>Personal hygiene and cleanliness is an obligation.</w:t>
      </w:r>
    </w:p>
    <w:p w:rsidR="00231BC9" w:rsidRPr="00B40192" w:rsidRDefault="00020A54" w:rsidP="003C2200">
      <w:pPr>
        <w:pStyle w:val="ListParagraph"/>
        <w:numPr>
          <w:ilvl w:val="0"/>
          <w:numId w:val="6"/>
        </w:numPr>
        <w:spacing w:line="360" w:lineRule="auto"/>
        <w:jc w:val="both"/>
      </w:pPr>
      <w:r>
        <w:t xml:space="preserve">Food is not permitted in class and must be consumed in the college’s canteen. </w:t>
      </w:r>
    </w:p>
    <w:p w:rsidR="00231BC9" w:rsidRPr="00B40192" w:rsidRDefault="00231BC9" w:rsidP="003C2200">
      <w:pPr>
        <w:pStyle w:val="ListParagraph"/>
        <w:numPr>
          <w:ilvl w:val="0"/>
          <w:numId w:val="6"/>
        </w:numPr>
        <w:spacing w:line="360" w:lineRule="auto"/>
        <w:jc w:val="both"/>
      </w:pPr>
      <w:r w:rsidRPr="00B40192">
        <w:t xml:space="preserve">Appropriate clothing and footwear to be worn during sports and </w:t>
      </w:r>
      <w:r>
        <w:t>practical</w:t>
      </w:r>
      <w:r w:rsidRPr="00B40192">
        <w:t xml:space="preserve"> activities.</w:t>
      </w:r>
    </w:p>
    <w:p w:rsidR="00231BC9" w:rsidRPr="00B40192" w:rsidRDefault="00231BC9" w:rsidP="003C2200">
      <w:pPr>
        <w:pStyle w:val="ListParagraph"/>
        <w:numPr>
          <w:ilvl w:val="0"/>
          <w:numId w:val="6"/>
        </w:numPr>
        <w:spacing w:line="360" w:lineRule="auto"/>
        <w:jc w:val="both"/>
      </w:pPr>
      <w:r w:rsidRPr="00B40192">
        <w:t>The wearing of</w:t>
      </w:r>
      <w:r>
        <w:t xml:space="preserve"> inappropriate</w:t>
      </w:r>
      <w:r w:rsidRPr="00B40192">
        <w:t xml:space="preserve"> jewellery</w:t>
      </w:r>
      <w:r w:rsidR="00020A54">
        <w:t xml:space="preserve"> is forbidden.</w:t>
      </w:r>
    </w:p>
    <w:p w:rsidR="00231BC9" w:rsidRPr="00B40192" w:rsidRDefault="00231BC9" w:rsidP="003C2200">
      <w:pPr>
        <w:pStyle w:val="ListParagraph"/>
        <w:numPr>
          <w:ilvl w:val="0"/>
          <w:numId w:val="6"/>
        </w:numPr>
        <w:spacing w:line="360" w:lineRule="auto"/>
        <w:jc w:val="both"/>
      </w:pPr>
      <w:r w:rsidRPr="00B40192">
        <w:t xml:space="preserve">Use of mobile phones is not permitted during class times.  </w:t>
      </w:r>
    </w:p>
    <w:p w:rsidR="00231BC9" w:rsidRPr="00B40192" w:rsidRDefault="00231BC9" w:rsidP="003C2200">
      <w:pPr>
        <w:pStyle w:val="ListParagraph"/>
        <w:numPr>
          <w:ilvl w:val="0"/>
          <w:numId w:val="6"/>
        </w:numPr>
        <w:spacing w:line="360" w:lineRule="auto"/>
        <w:jc w:val="both"/>
      </w:pPr>
      <w:r w:rsidRPr="00B40192">
        <w:t xml:space="preserve">No </w:t>
      </w:r>
      <w:r>
        <w:t>learner</w:t>
      </w:r>
      <w:r w:rsidRPr="00B40192">
        <w:t xml:space="preserve"> has the right to electronically record or photograph anyone without specific written permission.</w:t>
      </w:r>
    </w:p>
    <w:p w:rsidR="00773033" w:rsidRDefault="00231BC9" w:rsidP="003C2200">
      <w:pPr>
        <w:pStyle w:val="ListParagraph"/>
        <w:numPr>
          <w:ilvl w:val="0"/>
          <w:numId w:val="6"/>
        </w:numPr>
        <w:spacing w:line="360" w:lineRule="auto"/>
        <w:jc w:val="both"/>
      </w:pPr>
      <w:r w:rsidRPr="00B40192">
        <w:t xml:space="preserve">Any other external premises used by </w:t>
      </w:r>
      <w:proofErr w:type="spellStart"/>
      <w:r w:rsidRPr="00B40192">
        <w:t>Céim</w:t>
      </w:r>
      <w:proofErr w:type="spellEnd"/>
      <w:r w:rsidRPr="00B40192">
        <w:t xml:space="preserve"> </w:t>
      </w:r>
      <w:proofErr w:type="spellStart"/>
      <w:r w:rsidRPr="00B40192">
        <w:t>Eile</w:t>
      </w:r>
      <w:proofErr w:type="spellEnd"/>
      <w:r w:rsidRPr="00B40192">
        <w:t xml:space="preserve"> including transport to and from same are covered by under the code of </w:t>
      </w:r>
      <w:r w:rsidR="00007E52" w:rsidRPr="00B40192">
        <w:t>behaviour</w:t>
      </w:r>
      <w:r w:rsidRPr="00B40192">
        <w:t>.</w:t>
      </w:r>
    </w:p>
    <w:p w:rsidR="00773033" w:rsidRPr="00773033" w:rsidRDefault="00773033" w:rsidP="003C2200">
      <w:pPr>
        <w:pStyle w:val="ListParagraph"/>
        <w:numPr>
          <w:ilvl w:val="0"/>
          <w:numId w:val="6"/>
        </w:numPr>
        <w:spacing w:line="360" w:lineRule="auto"/>
        <w:jc w:val="both"/>
      </w:pPr>
      <w:r w:rsidRPr="00773033">
        <w:rPr>
          <w:bCs/>
        </w:rPr>
        <w:t xml:space="preserve">Learners are expected to take responsibility for their actions. </w:t>
      </w:r>
    </w:p>
    <w:p w:rsidR="00773033" w:rsidRPr="00773033" w:rsidRDefault="00773033" w:rsidP="003C2200">
      <w:pPr>
        <w:pStyle w:val="ListParagraph"/>
        <w:numPr>
          <w:ilvl w:val="0"/>
          <w:numId w:val="6"/>
        </w:numPr>
        <w:spacing w:line="360" w:lineRule="auto"/>
        <w:jc w:val="both"/>
      </w:pPr>
      <w:r w:rsidRPr="00773033">
        <w:rPr>
          <w:bCs/>
        </w:rPr>
        <w:t xml:space="preserve">Learners are encouraged to act responsibly at all times. </w:t>
      </w:r>
    </w:p>
    <w:p w:rsidR="00773033" w:rsidRDefault="00773033" w:rsidP="003C2200">
      <w:pPr>
        <w:pStyle w:val="ListParagraph"/>
        <w:numPr>
          <w:ilvl w:val="0"/>
          <w:numId w:val="6"/>
        </w:numPr>
        <w:spacing w:line="360" w:lineRule="auto"/>
        <w:jc w:val="both"/>
        <w:rPr>
          <w:bCs/>
        </w:rPr>
      </w:pPr>
      <w:r>
        <w:rPr>
          <w:bCs/>
        </w:rPr>
        <w:t>Learner</w:t>
      </w:r>
      <w:r w:rsidRPr="00203905">
        <w:rPr>
          <w:bCs/>
        </w:rPr>
        <w:t xml:space="preserve">s are encouraged to work to the best of their ability at all times. </w:t>
      </w:r>
    </w:p>
    <w:p w:rsidR="001F5B53" w:rsidRDefault="001F5B53" w:rsidP="003C2200">
      <w:pPr>
        <w:spacing w:line="360" w:lineRule="auto"/>
        <w:jc w:val="both"/>
        <w:rPr>
          <w:b/>
          <w:bCs/>
          <w:iCs/>
        </w:rPr>
      </w:pPr>
      <w:bookmarkStart w:id="6" w:name="_Toc349313918"/>
      <w:bookmarkEnd w:id="0"/>
    </w:p>
    <w:p w:rsidR="00020A54" w:rsidRDefault="004309F1" w:rsidP="00280507">
      <w:pPr>
        <w:pStyle w:val="Heading1"/>
      </w:pPr>
      <w:bookmarkStart w:id="7" w:name="_Toc168648162"/>
      <w:r w:rsidRPr="00020A54">
        <w:t xml:space="preserve">Rights and obligations of </w:t>
      </w:r>
      <w:r w:rsidR="00646A18" w:rsidRPr="00020A54">
        <w:t>learners</w:t>
      </w:r>
      <w:r w:rsidRPr="00020A54">
        <w:t xml:space="preserve"> and staff</w:t>
      </w:r>
      <w:bookmarkStart w:id="8" w:name="_Toc349313919"/>
      <w:bookmarkEnd w:id="6"/>
      <w:bookmarkEnd w:id="7"/>
    </w:p>
    <w:p w:rsidR="00203905" w:rsidRDefault="00203905" w:rsidP="003C2200">
      <w:pPr>
        <w:spacing w:line="360" w:lineRule="auto"/>
        <w:jc w:val="both"/>
        <w:rPr>
          <w:b/>
          <w:bCs/>
          <w:iCs/>
        </w:rPr>
      </w:pPr>
    </w:p>
    <w:p w:rsidR="003C2200" w:rsidRPr="00494FF9" w:rsidRDefault="003C2200" w:rsidP="003C2200">
      <w:pPr>
        <w:spacing w:line="360" w:lineRule="auto"/>
        <w:jc w:val="both"/>
        <w:textAlignment w:val="top"/>
        <w:outlineLvl w:val="3"/>
        <w:rPr>
          <w:bCs/>
          <w:color w:val="000000"/>
          <w:lang w:eastAsia="en-IE"/>
        </w:rPr>
      </w:pPr>
      <w:r>
        <w:rPr>
          <w:bCs/>
          <w:iCs/>
        </w:rPr>
        <w:t xml:space="preserve">In Céim </w:t>
      </w:r>
      <w:proofErr w:type="spellStart"/>
      <w:r>
        <w:rPr>
          <w:bCs/>
          <w:iCs/>
        </w:rPr>
        <w:t>Eile</w:t>
      </w:r>
      <w:proofErr w:type="spellEnd"/>
      <w:r>
        <w:rPr>
          <w:bCs/>
          <w:iCs/>
        </w:rPr>
        <w:t xml:space="preserve"> </w:t>
      </w:r>
      <w:r>
        <w:rPr>
          <w:bCs/>
          <w:color w:val="000000"/>
          <w:lang w:eastAsia="en-IE"/>
        </w:rPr>
        <w:t>e</w:t>
      </w:r>
      <w:r w:rsidRPr="00494FF9">
        <w:rPr>
          <w:bCs/>
          <w:color w:val="000000"/>
          <w:lang w:eastAsia="en-IE"/>
        </w:rPr>
        <w:t>veryone has the right to:</w:t>
      </w:r>
    </w:p>
    <w:p w:rsidR="003C2200" w:rsidRPr="00494FF9" w:rsidRDefault="003C2200" w:rsidP="003C2200">
      <w:pPr>
        <w:pStyle w:val="ListParagraph"/>
        <w:numPr>
          <w:ilvl w:val="0"/>
          <w:numId w:val="37"/>
        </w:numPr>
        <w:spacing w:line="360" w:lineRule="auto"/>
        <w:jc w:val="both"/>
        <w:textAlignment w:val="top"/>
        <w:rPr>
          <w:rFonts w:cs="Times New Roman"/>
          <w:color w:val="000000"/>
          <w:lang w:eastAsia="en-IE"/>
        </w:rPr>
      </w:pPr>
      <w:r w:rsidRPr="00494FF9">
        <w:rPr>
          <w:rFonts w:cs="Times New Roman"/>
          <w:color w:val="000000"/>
          <w:lang w:eastAsia="en-IE"/>
        </w:rPr>
        <w:t>feel safe, cared for and respected</w:t>
      </w:r>
    </w:p>
    <w:p w:rsidR="003C2200" w:rsidRPr="00494FF9" w:rsidRDefault="003C2200" w:rsidP="003C2200">
      <w:pPr>
        <w:pStyle w:val="ListParagraph"/>
        <w:numPr>
          <w:ilvl w:val="0"/>
          <w:numId w:val="37"/>
        </w:numPr>
        <w:spacing w:line="360" w:lineRule="auto"/>
        <w:jc w:val="both"/>
        <w:textAlignment w:val="top"/>
        <w:rPr>
          <w:rFonts w:cs="Times New Roman"/>
          <w:color w:val="000000"/>
          <w:lang w:eastAsia="en-IE"/>
        </w:rPr>
      </w:pPr>
      <w:r w:rsidRPr="00494FF9">
        <w:rPr>
          <w:rFonts w:cs="Times New Roman"/>
          <w:color w:val="000000"/>
          <w:lang w:eastAsia="en-IE"/>
        </w:rPr>
        <w:t>be able to learn to the best of his/her ability and to develop whatever skills he/she possesses</w:t>
      </w:r>
    </w:p>
    <w:p w:rsidR="003C2200" w:rsidRPr="00494FF9" w:rsidRDefault="003C2200" w:rsidP="003C2200">
      <w:pPr>
        <w:pStyle w:val="ListParagraph"/>
        <w:numPr>
          <w:ilvl w:val="0"/>
          <w:numId w:val="37"/>
        </w:numPr>
        <w:spacing w:line="360" w:lineRule="auto"/>
        <w:jc w:val="both"/>
        <w:textAlignment w:val="top"/>
        <w:rPr>
          <w:rFonts w:cs="Times New Roman"/>
          <w:color w:val="000000"/>
          <w:lang w:eastAsia="en-IE"/>
        </w:rPr>
      </w:pPr>
      <w:r w:rsidRPr="00494FF9">
        <w:rPr>
          <w:rFonts w:cs="Times New Roman"/>
          <w:color w:val="000000"/>
          <w:lang w:eastAsia="en-IE"/>
        </w:rPr>
        <w:t>be treated equally irrespective of gender, race, physical characteristics or any other factors</w:t>
      </w:r>
    </w:p>
    <w:p w:rsidR="003C2200" w:rsidRPr="00247243" w:rsidRDefault="003C2200" w:rsidP="003C2200">
      <w:pPr>
        <w:pStyle w:val="ListParagraph"/>
        <w:numPr>
          <w:ilvl w:val="0"/>
          <w:numId w:val="37"/>
        </w:numPr>
        <w:spacing w:line="360" w:lineRule="auto"/>
        <w:jc w:val="both"/>
        <w:textAlignment w:val="top"/>
        <w:rPr>
          <w:rFonts w:cs="Times New Roman"/>
          <w:color w:val="000000"/>
          <w:lang w:eastAsia="en-IE"/>
        </w:rPr>
      </w:pPr>
      <w:r w:rsidRPr="00494FF9">
        <w:rPr>
          <w:rFonts w:cs="Times New Roman"/>
          <w:color w:val="000000"/>
          <w:lang w:eastAsia="en-IE"/>
        </w:rPr>
        <w:t xml:space="preserve">learn and </w:t>
      </w:r>
      <w:r>
        <w:rPr>
          <w:rFonts w:cs="Times New Roman"/>
          <w:color w:val="000000"/>
          <w:lang w:eastAsia="en-IE"/>
        </w:rPr>
        <w:t>be in their comfort zone</w:t>
      </w:r>
      <w:r w:rsidRPr="00494FF9">
        <w:rPr>
          <w:rFonts w:cs="Times New Roman"/>
          <w:color w:val="000000"/>
          <w:lang w:eastAsia="en-IE"/>
        </w:rPr>
        <w:t xml:space="preserve"> without disruption.</w:t>
      </w:r>
    </w:p>
    <w:p w:rsidR="003C2200" w:rsidRPr="00494FF9" w:rsidRDefault="003C2200" w:rsidP="003C2200">
      <w:pPr>
        <w:spacing w:line="360" w:lineRule="auto"/>
        <w:jc w:val="both"/>
        <w:textAlignment w:val="top"/>
        <w:outlineLvl w:val="3"/>
        <w:rPr>
          <w:bCs/>
          <w:color w:val="000000"/>
          <w:lang w:eastAsia="en-IE"/>
        </w:rPr>
      </w:pPr>
      <w:r w:rsidRPr="00494FF9">
        <w:rPr>
          <w:bCs/>
          <w:color w:val="000000"/>
          <w:lang w:eastAsia="en-IE"/>
        </w:rPr>
        <w:t>Everyone is expected to:</w:t>
      </w:r>
    </w:p>
    <w:p w:rsidR="003C2200" w:rsidRPr="00494FF9" w:rsidRDefault="003C2200" w:rsidP="003C2200">
      <w:pPr>
        <w:pStyle w:val="ListParagraph"/>
        <w:numPr>
          <w:ilvl w:val="0"/>
          <w:numId w:val="37"/>
        </w:numPr>
        <w:spacing w:line="360" w:lineRule="auto"/>
        <w:jc w:val="both"/>
        <w:textAlignment w:val="top"/>
        <w:rPr>
          <w:rFonts w:cs="Times New Roman"/>
          <w:color w:val="000000"/>
          <w:lang w:eastAsia="en-IE"/>
        </w:rPr>
      </w:pPr>
      <w:r w:rsidRPr="00494FF9">
        <w:rPr>
          <w:rFonts w:cs="Times New Roman"/>
          <w:color w:val="000000"/>
          <w:lang w:eastAsia="en-IE"/>
        </w:rPr>
        <w:t>be responsible for their own behaviour</w:t>
      </w:r>
    </w:p>
    <w:p w:rsidR="003C2200" w:rsidRPr="00494FF9" w:rsidRDefault="003C2200" w:rsidP="003C2200">
      <w:pPr>
        <w:pStyle w:val="ListParagraph"/>
        <w:numPr>
          <w:ilvl w:val="0"/>
          <w:numId w:val="37"/>
        </w:numPr>
        <w:spacing w:line="360" w:lineRule="auto"/>
        <w:jc w:val="both"/>
        <w:textAlignment w:val="top"/>
        <w:rPr>
          <w:rFonts w:cs="Times New Roman"/>
          <w:color w:val="000000"/>
          <w:lang w:eastAsia="en-IE"/>
        </w:rPr>
      </w:pPr>
      <w:r w:rsidRPr="00494FF9">
        <w:rPr>
          <w:rFonts w:cs="Times New Roman"/>
          <w:color w:val="000000"/>
          <w:lang w:eastAsia="en-IE"/>
        </w:rPr>
        <w:t>respect the rights of others.</w:t>
      </w:r>
    </w:p>
    <w:p w:rsidR="003C2200" w:rsidRPr="00494FF9" w:rsidRDefault="003C2200" w:rsidP="003C2200">
      <w:pPr>
        <w:spacing w:line="360" w:lineRule="auto"/>
        <w:jc w:val="both"/>
        <w:textAlignment w:val="top"/>
        <w:rPr>
          <w:color w:val="000000"/>
          <w:lang w:eastAsia="en-IE"/>
        </w:rPr>
      </w:pPr>
      <w:r w:rsidRPr="00494FF9">
        <w:rPr>
          <w:color w:val="000000"/>
          <w:lang w:eastAsia="en-IE"/>
        </w:rPr>
        <w:lastRenderedPageBreak/>
        <w:t> We say </w:t>
      </w:r>
      <w:r w:rsidRPr="00494FF9">
        <w:rPr>
          <w:b/>
          <w:bCs/>
          <w:color w:val="000000"/>
          <w:bdr w:val="none" w:sz="0" w:space="0" w:color="auto" w:frame="1"/>
          <w:lang w:eastAsia="en-IE"/>
        </w:rPr>
        <w:t>No to Bullying</w:t>
      </w:r>
      <w:r w:rsidRPr="00494FF9">
        <w:rPr>
          <w:color w:val="000000"/>
          <w:lang w:eastAsia="en-IE"/>
        </w:rPr>
        <w:t>, whether verbal or physical; it has no place in our college. We ask for all parents and learners to help us by reporting immediately any incidents so that we can deal firmly and fairly with any bullies, involving parents if appropriate. </w:t>
      </w:r>
    </w:p>
    <w:p w:rsidR="003C2200" w:rsidRDefault="003C2200">
      <w:pPr>
        <w:spacing w:after="160" w:line="259" w:lineRule="auto"/>
        <w:rPr>
          <w:b/>
          <w:bCs/>
        </w:rPr>
      </w:pPr>
    </w:p>
    <w:p w:rsidR="004309F1" w:rsidRPr="00020A54" w:rsidRDefault="004309F1" w:rsidP="00280507">
      <w:pPr>
        <w:pStyle w:val="Heading1"/>
      </w:pPr>
      <w:bookmarkStart w:id="9" w:name="_Toc168648163"/>
      <w:r w:rsidRPr="00020A54">
        <w:t xml:space="preserve">The Rights of </w:t>
      </w:r>
      <w:r w:rsidR="00646A18" w:rsidRPr="00020A54">
        <w:t>Learners</w:t>
      </w:r>
      <w:bookmarkEnd w:id="8"/>
      <w:bookmarkEnd w:id="9"/>
    </w:p>
    <w:p w:rsidR="004309F1" w:rsidRPr="00814FAA" w:rsidRDefault="004309F1" w:rsidP="003C2200">
      <w:pPr>
        <w:pStyle w:val="ListParagraph"/>
        <w:numPr>
          <w:ilvl w:val="0"/>
          <w:numId w:val="19"/>
        </w:numPr>
        <w:spacing w:line="360" w:lineRule="auto"/>
        <w:jc w:val="both"/>
        <w:rPr>
          <w:iCs/>
        </w:rPr>
      </w:pPr>
      <w:r w:rsidRPr="00814FAA">
        <w:rPr>
          <w:iCs/>
        </w:rPr>
        <w:t>The right to physical, emotional, social, intellectual, creative and sexual safety</w:t>
      </w:r>
    </w:p>
    <w:p w:rsidR="004309F1" w:rsidRPr="00814FAA" w:rsidRDefault="004309F1" w:rsidP="003C2200">
      <w:pPr>
        <w:pStyle w:val="ListParagraph"/>
        <w:numPr>
          <w:ilvl w:val="0"/>
          <w:numId w:val="19"/>
        </w:numPr>
        <w:spacing w:line="360" w:lineRule="auto"/>
        <w:jc w:val="both"/>
        <w:rPr>
          <w:iCs/>
        </w:rPr>
      </w:pPr>
      <w:r w:rsidRPr="00814FAA">
        <w:rPr>
          <w:iCs/>
        </w:rPr>
        <w:t>The right to respect</w:t>
      </w:r>
    </w:p>
    <w:p w:rsidR="004309F1" w:rsidRPr="00814FAA" w:rsidRDefault="004309F1" w:rsidP="003C2200">
      <w:pPr>
        <w:pStyle w:val="ListParagraph"/>
        <w:numPr>
          <w:ilvl w:val="0"/>
          <w:numId w:val="19"/>
        </w:numPr>
        <w:spacing w:line="360" w:lineRule="auto"/>
        <w:jc w:val="both"/>
        <w:rPr>
          <w:iCs/>
        </w:rPr>
      </w:pPr>
      <w:r w:rsidRPr="00814FAA">
        <w:rPr>
          <w:iCs/>
        </w:rPr>
        <w:t>The right to be addressed by the title of their choice</w:t>
      </w:r>
    </w:p>
    <w:p w:rsidR="004309F1" w:rsidRPr="00814FAA" w:rsidRDefault="004309F1" w:rsidP="003C2200">
      <w:pPr>
        <w:pStyle w:val="ListParagraph"/>
        <w:numPr>
          <w:ilvl w:val="0"/>
          <w:numId w:val="19"/>
        </w:numPr>
        <w:spacing w:line="360" w:lineRule="auto"/>
        <w:jc w:val="both"/>
        <w:rPr>
          <w:iCs/>
        </w:rPr>
      </w:pPr>
      <w:r w:rsidRPr="00814FAA">
        <w:rPr>
          <w:iCs/>
        </w:rPr>
        <w:t>The right to learn and work in a positive atmosphere</w:t>
      </w:r>
    </w:p>
    <w:p w:rsidR="004309F1" w:rsidRPr="00814FAA" w:rsidRDefault="004309F1" w:rsidP="003C2200">
      <w:pPr>
        <w:pStyle w:val="ListParagraph"/>
        <w:numPr>
          <w:ilvl w:val="0"/>
          <w:numId w:val="19"/>
        </w:numPr>
        <w:spacing w:line="360" w:lineRule="auto"/>
        <w:jc w:val="both"/>
        <w:rPr>
          <w:iCs/>
        </w:rPr>
      </w:pPr>
      <w:r w:rsidRPr="00814FAA">
        <w:rPr>
          <w:iCs/>
        </w:rPr>
        <w:t>The right to learn in a suitable environment</w:t>
      </w:r>
    </w:p>
    <w:p w:rsidR="004309F1" w:rsidRPr="00814FAA" w:rsidRDefault="004309F1" w:rsidP="003C2200">
      <w:pPr>
        <w:pStyle w:val="ListParagraph"/>
        <w:numPr>
          <w:ilvl w:val="0"/>
          <w:numId w:val="19"/>
        </w:numPr>
        <w:spacing w:line="360" w:lineRule="auto"/>
        <w:jc w:val="both"/>
        <w:rPr>
          <w:iCs/>
        </w:rPr>
      </w:pPr>
      <w:r w:rsidRPr="00814FAA">
        <w:rPr>
          <w:iCs/>
        </w:rPr>
        <w:t xml:space="preserve">The right to fail and the right to succeed whether at </w:t>
      </w:r>
      <w:r w:rsidR="00646A18" w:rsidRPr="00814FAA">
        <w:rPr>
          <w:iCs/>
        </w:rPr>
        <w:t>college</w:t>
      </w:r>
      <w:r w:rsidRPr="00814FAA">
        <w:rPr>
          <w:iCs/>
        </w:rPr>
        <w:t xml:space="preserve"> or at work </w:t>
      </w:r>
    </w:p>
    <w:p w:rsidR="004309F1" w:rsidRPr="00814FAA" w:rsidRDefault="004309F1" w:rsidP="003C2200">
      <w:pPr>
        <w:pStyle w:val="ListParagraph"/>
        <w:numPr>
          <w:ilvl w:val="0"/>
          <w:numId w:val="19"/>
        </w:numPr>
        <w:spacing w:line="360" w:lineRule="auto"/>
        <w:jc w:val="both"/>
        <w:rPr>
          <w:iCs/>
        </w:rPr>
      </w:pPr>
      <w:r w:rsidRPr="00814FAA">
        <w:rPr>
          <w:iCs/>
        </w:rPr>
        <w:t>The right to fair, just and effective teaching and work training</w:t>
      </w:r>
    </w:p>
    <w:p w:rsidR="004309F1" w:rsidRPr="00814FAA" w:rsidRDefault="004309F1" w:rsidP="003C2200">
      <w:pPr>
        <w:pStyle w:val="ListParagraph"/>
        <w:numPr>
          <w:ilvl w:val="0"/>
          <w:numId w:val="19"/>
        </w:numPr>
        <w:spacing w:line="360" w:lineRule="auto"/>
        <w:jc w:val="both"/>
        <w:rPr>
          <w:iCs/>
        </w:rPr>
      </w:pPr>
      <w:r w:rsidRPr="00814FAA">
        <w:rPr>
          <w:iCs/>
        </w:rPr>
        <w:t>The right to help when experiencing difficulties</w:t>
      </w:r>
    </w:p>
    <w:p w:rsidR="004309F1" w:rsidRPr="00814FAA" w:rsidRDefault="004309F1" w:rsidP="003C2200">
      <w:pPr>
        <w:pStyle w:val="ListParagraph"/>
        <w:numPr>
          <w:ilvl w:val="0"/>
          <w:numId w:val="19"/>
        </w:numPr>
        <w:spacing w:line="360" w:lineRule="auto"/>
        <w:jc w:val="both"/>
        <w:rPr>
          <w:iCs/>
        </w:rPr>
      </w:pPr>
      <w:r w:rsidRPr="00814FAA">
        <w:rPr>
          <w:iCs/>
        </w:rPr>
        <w:t>The right to express needs and grievances</w:t>
      </w:r>
    </w:p>
    <w:p w:rsidR="004309F1" w:rsidRPr="00814FAA" w:rsidRDefault="004309F1" w:rsidP="003C2200">
      <w:pPr>
        <w:pStyle w:val="ListParagraph"/>
        <w:numPr>
          <w:ilvl w:val="0"/>
          <w:numId w:val="19"/>
        </w:numPr>
        <w:spacing w:line="360" w:lineRule="auto"/>
        <w:jc w:val="both"/>
        <w:rPr>
          <w:iCs/>
        </w:rPr>
      </w:pPr>
      <w:r w:rsidRPr="00814FAA">
        <w:rPr>
          <w:iCs/>
        </w:rPr>
        <w:t xml:space="preserve">The right to structures within the </w:t>
      </w:r>
      <w:r w:rsidR="00646A18" w:rsidRPr="00814FAA">
        <w:rPr>
          <w:iCs/>
        </w:rPr>
        <w:t>college</w:t>
      </w:r>
      <w:r w:rsidRPr="00814FAA">
        <w:rPr>
          <w:iCs/>
        </w:rPr>
        <w:t xml:space="preserve"> that safeguard rights</w:t>
      </w:r>
    </w:p>
    <w:p w:rsidR="00020A54" w:rsidRDefault="00020A54" w:rsidP="003C2200">
      <w:pPr>
        <w:spacing w:line="360" w:lineRule="auto"/>
        <w:jc w:val="both"/>
        <w:rPr>
          <w:b/>
          <w:bCs/>
        </w:rPr>
      </w:pPr>
      <w:bookmarkStart w:id="10" w:name="_Toc349313920"/>
    </w:p>
    <w:p w:rsidR="004309F1" w:rsidRPr="00020A54" w:rsidRDefault="004309F1" w:rsidP="00280507">
      <w:pPr>
        <w:pStyle w:val="Heading1"/>
      </w:pPr>
      <w:bookmarkStart w:id="11" w:name="_Toc168648164"/>
      <w:r w:rsidRPr="00020A54">
        <w:t>The Rights of Staff/Employers</w:t>
      </w:r>
      <w:bookmarkEnd w:id="10"/>
      <w:bookmarkEnd w:id="11"/>
    </w:p>
    <w:p w:rsidR="004309F1" w:rsidRPr="00020A54" w:rsidRDefault="004309F1" w:rsidP="003C2200">
      <w:pPr>
        <w:pStyle w:val="ListParagraph"/>
        <w:numPr>
          <w:ilvl w:val="0"/>
          <w:numId w:val="19"/>
        </w:numPr>
        <w:spacing w:line="360" w:lineRule="auto"/>
        <w:jc w:val="both"/>
        <w:rPr>
          <w:iCs/>
        </w:rPr>
      </w:pPr>
      <w:r w:rsidRPr="00020A54">
        <w:rPr>
          <w:iCs/>
        </w:rPr>
        <w:t>The right to physical, emotional, social, intellectual, creative and sexual safety</w:t>
      </w:r>
    </w:p>
    <w:p w:rsidR="004309F1" w:rsidRPr="00020A54" w:rsidRDefault="004309F1" w:rsidP="003C2200">
      <w:pPr>
        <w:pStyle w:val="ListParagraph"/>
        <w:numPr>
          <w:ilvl w:val="0"/>
          <w:numId w:val="19"/>
        </w:numPr>
        <w:spacing w:line="360" w:lineRule="auto"/>
        <w:jc w:val="both"/>
        <w:rPr>
          <w:iCs/>
        </w:rPr>
      </w:pPr>
      <w:r w:rsidRPr="00020A54">
        <w:rPr>
          <w:iCs/>
        </w:rPr>
        <w:t>The right to respect</w:t>
      </w:r>
    </w:p>
    <w:p w:rsidR="004309F1" w:rsidRPr="00020A54" w:rsidRDefault="004309F1" w:rsidP="003C2200">
      <w:pPr>
        <w:pStyle w:val="ListParagraph"/>
        <w:numPr>
          <w:ilvl w:val="0"/>
          <w:numId w:val="19"/>
        </w:numPr>
        <w:spacing w:line="360" w:lineRule="auto"/>
        <w:jc w:val="both"/>
        <w:rPr>
          <w:iCs/>
        </w:rPr>
      </w:pPr>
      <w:r w:rsidRPr="00020A54">
        <w:rPr>
          <w:iCs/>
        </w:rPr>
        <w:t>The right to teach or manage in an atmosphere of order and attention</w:t>
      </w:r>
    </w:p>
    <w:p w:rsidR="004309F1" w:rsidRPr="00020A54" w:rsidRDefault="004309F1" w:rsidP="003C2200">
      <w:pPr>
        <w:pStyle w:val="ListParagraph"/>
        <w:numPr>
          <w:ilvl w:val="0"/>
          <w:numId w:val="19"/>
        </w:numPr>
        <w:spacing w:line="360" w:lineRule="auto"/>
        <w:jc w:val="both"/>
        <w:rPr>
          <w:iCs/>
        </w:rPr>
      </w:pPr>
      <w:r w:rsidRPr="00020A54">
        <w:rPr>
          <w:iCs/>
        </w:rPr>
        <w:t>The right to work in a suitable environment</w:t>
      </w:r>
    </w:p>
    <w:p w:rsidR="004309F1" w:rsidRPr="00020A54" w:rsidRDefault="004309F1" w:rsidP="003C2200">
      <w:pPr>
        <w:pStyle w:val="ListParagraph"/>
        <w:numPr>
          <w:ilvl w:val="0"/>
          <w:numId w:val="19"/>
        </w:numPr>
        <w:spacing w:line="360" w:lineRule="auto"/>
        <w:jc w:val="both"/>
        <w:rPr>
          <w:iCs/>
        </w:rPr>
      </w:pPr>
      <w:r w:rsidRPr="00020A54">
        <w:rPr>
          <w:iCs/>
        </w:rPr>
        <w:t xml:space="preserve">The right to be communicated with by </w:t>
      </w:r>
      <w:r w:rsidR="00646A18" w:rsidRPr="00020A54">
        <w:rPr>
          <w:iCs/>
        </w:rPr>
        <w:t>learners</w:t>
      </w:r>
      <w:r w:rsidRPr="00020A54">
        <w:rPr>
          <w:iCs/>
        </w:rPr>
        <w:t xml:space="preserve"> and management</w:t>
      </w:r>
    </w:p>
    <w:p w:rsidR="004309F1" w:rsidRPr="00020A54" w:rsidRDefault="004309F1" w:rsidP="003C2200">
      <w:pPr>
        <w:pStyle w:val="ListParagraph"/>
        <w:numPr>
          <w:ilvl w:val="0"/>
          <w:numId w:val="19"/>
        </w:numPr>
        <w:spacing w:line="360" w:lineRule="auto"/>
        <w:jc w:val="both"/>
        <w:rPr>
          <w:iCs/>
        </w:rPr>
      </w:pPr>
      <w:r w:rsidRPr="00020A54">
        <w:rPr>
          <w:iCs/>
        </w:rPr>
        <w:t>The right to receive help when needed</w:t>
      </w:r>
    </w:p>
    <w:p w:rsidR="004309F1" w:rsidRPr="00020A54" w:rsidRDefault="004309F1" w:rsidP="003C2200">
      <w:pPr>
        <w:pStyle w:val="ListParagraph"/>
        <w:numPr>
          <w:ilvl w:val="0"/>
          <w:numId w:val="19"/>
        </w:numPr>
        <w:spacing w:line="360" w:lineRule="auto"/>
        <w:jc w:val="both"/>
        <w:rPr>
          <w:iCs/>
        </w:rPr>
      </w:pPr>
      <w:r w:rsidRPr="00020A54">
        <w:rPr>
          <w:iCs/>
        </w:rPr>
        <w:t>The right to express needs and grievances</w:t>
      </w:r>
    </w:p>
    <w:p w:rsidR="004309F1" w:rsidRPr="00020A54" w:rsidRDefault="004309F1" w:rsidP="003C2200">
      <w:pPr>
        <w:pStyle w:val="ListParagraph"/>
        <w:numPr>
          <w:ilvl w:val="0"/>
          <w:numId w:val="19"/>
        </w:numPr>
        <w:spacing w:line="360" w:lineRule="auto"/>
        <w:jc w:val="both"/>
        <w:rPr>
          <w:iCs/>
        </w:rPr>
      </w:pPr>
      <w:r w:rsidRPr="00020A54">
        <w:rPr>
          <w:iCs/>
        </w:rPr>
        <w:t xml:space="preserve">The right to structures within the </w:t>
      </w:r>
      <w:r w:rsidR="00646A18" w:rsidRPr="00020A54">
        <w:rPr>
          <w:iCs/>
        </w:rPr>
        <w:t>college</w:t>
      </w:r>
      <w:r w:rsidRPr="00020A54">
        <w:rPr>
          <w:iCs/>
        </w:rPr>
        <w:t xml:space="preserve"> that safeguard rights</w:t>
      </w:r>
    </w:p>
    <w:p w:rsidR="004309F1" w:rsidRDefault="004309F1" w:rsidP="003C2200">
      <w:pPr>
        <w:spacing w:line="360" w:lineRule="auto"/>
        <w:jc w:val="both"/>
        <w:rPr>
          <w:b/>
          <w:bCs/>
          <w:iCs/>
        </w:rPr>
      </w:pPr>
      <w:bookmarkStart w:id="12" w:name="_Toc349313921"/>
    </w:p>
    <w:p w:rsidR="00C82BF9" w:rsidRDefault="00C82BF9" w:rsidP="003C2200">
      <w:pPr>
        <w:spacing w:line="360" w:lineRule="auto"/>
        <w:jc w:val="both"/>
        <w:rPr>
          <w:b/>
          <w:bCs/>
          <w:iCs/>
        </w:rPr>
      </w:pPr>
    </w:p>
    <w:p w:rsidR="00C82BF9" w:rsidRPr="00020A54" w:rsidRDefault="00C82BF9" w:rsidP="003C2200">
      <w:pPr>
        <w:spacing w:line="360" w:lineRule="auto"/>
        <w:jc w:val="both"/>
        <w:rPr>
          <w:b/>
          <w:bCs/>
          <w:iCs/>
        </w:rPr>
      </w:pPr>
    </w:p>
    <w:p w:rsidR="004309F1" w:rsidRPr="00020A54" w:rsidRDefault="004309F1" w:rsidP="00280507">
      <w:pPr>
        <w:pStyle w:val="Heading1"/>
      </w:pPr>
      <w:bookmarkStart w:id="13" w:name="_Toc168648165"/>
      <w:r w:rsidRPr="00020A54">
        <w:lastRenderedPageBreak/>
        <w:t xml:space="preserve">Obligations of </w:t>
      </w:r>
      <w:r w:rsidR="00646A18" w:rsidRPr="00020A54">
        <w:t>learners</w:t>
      </w:r>
      <w:bookmarkEnd w:id="12"/>
      <w:bookmarkEnd w:id="13"/>
    </w:p>
    <w:p w:rsidR="004309F1" w:rsidRPr="00814FAA" w:rsidRDefault="004309F1" w:rsidP="003C2200">
      <w:pPr>
        <w:pStyle w:val="ListParagraph"/>
        <w:numPr>
          <w:ilvl w:val="0"/>
          <w:numId w:val="19"/>
        </w:numPr>
        <w:spacing w:line="360" w:lineRule="auto"/>
        <w:jc w:val="both"/>
        <w:rPr>
          <w:iCs/>
        </w:rPr>
      </w:pPr>
      <w:r w:rsidRPr="00814FAA">
        <w:rPr>
          <w:iCs/>
        </w:rPr>
        <w:t>To attend regularly and punctually.</w:t>
      </w:r>
    </w:p>
    <w:p w:rsidR="004309F1" w:rsidRPr="00814FAA" w:rsidRDefault="004309F1" w:rsidP="003C2200">
      <w:pPr>
        <w:pStyle w:val="ListParagraph"/>
        <w:numPr>
          <w:ilvl w:val="0"/>
          <w:numId w:val="19"/>
        </w:numPr>
        <w:spacing w:line="360" w:lineRule="auto"/>
        <w:jc w:val="both"/>
        <w:rPr>
          <w:iCs/>
        </w:rPr>
      </w:pPr>
      <w:r w:rsidRPr="00814FAA">
        <w:rPr>
          <w:iCs/>
        </w:rPr>
        <w:t xml:space="preserve">To work to the best of their abilities in all programme activities. </w:t>
      </w:r>
    </w:p>
    <w:p w:rsidR="004309F1" w:rsidRPr="00814FAA" w:rsidRDefault="004309F1" w:rsidP="003C2200">
      <w:pPr>
        <w:pStyle w:val="ListParagraph"/>
        <w:numPr>
          <w:ilvl w:val="0"/>
          <w:numId w:val="19"/>
        </w:numPr>
        <w:spacing w:line="360" w:lineRule="auto"/>
        <w:jc w:val="both"/>
        <w:rPr>
          <w:iCs/>
        </w:rPr>
      </w:pPr>
      <w:r w:rsidRPr="00814FAA">
        <w:rPr>
          <w:iCs/>
        </w:rPr>
        <w:t>To contribute to the programme by full participation and co-operation at all times.</w:t>
      </w:r>
    </w:p>
    <w:p w:rsidR="004309F1" w:rsidRPr="00814FAA" w:rsidRDefault="004309F1" w:rsidP="003C2200">
      <w:pPr>
        <w:pStyle w:val="ListParagraph"/>
        <w:numPr>
          <w:ilvl w:val="0"/>
          <w:numId w:val="19"/>
        </w:numPr>
        <w:spacing w:line="360" w:lineRule="auto"/>
        <w:jc w:val="both"/>
        <w:rPr>
          <w:iCs/>
        </w:rPr>
      </w:pPr>
      <w:r w:rsidRPr="00814FAA">
        <w:rPr>
          <w:iCs/>
        </w:rPr>
        <w:t xml:space="preserve">To respect, at all times, by their behaviour and manners, their fellow </w:t>
      </w:r>
      <w:r w:rsidR="00646A18" w:rsidRPr="00814FAA">
        <w:rPr>
          <w:iCs/>
        </w:rPr>
        <w:t>learners</w:t>
      </w:r>
      <w:r w:rsidRPr="00814FAA">
        <w:rPr>
          <w:iCs/>
        </w:rPr>
        <w:t>, college staff and all people who are connected with the programme, both inside and outside the college.</w:t>
      </w:r>
    </w:p>
    <w:p w:rsidR="004309F1" w:rsidRPr="00814FAA" w:rsidRDefault="004309F1" w:rsidP="003C2200">
      <w:pPr>
        <w:pStyle w:val="ListParagraph"/>
        <w:numPr>
          <w:ilvl w:val="0"/>
          <w:numId w:val="19"/>
        </w:numPr>
        <w:spacing w:line="360" w:lineRule="auto"/>
        <w:jc w:val="both"/>
        <w:rPr>
          <w:iCs/>
        </w:rPr>
      </w:pPr>
      <w:r w:rsidRPr="00814FAA">
        <w:rPr>
          <w:iCs/>
        </w:rPr>
        <w:t>To respect college property, and to contribute to a pleasant college environment.</w:t>
      </w:r>
    </w:p>
    <w:p w:rsidR="004309F1" w:rsidRPr="00020A54" w:rsidRDefault="004309F1" w:rsidP="003C2200">
      <w:pPr>
        <w:spacing w:line="360" w:lineRule="auto"/>
        <w:jc w:val="both"/>
        <w:rPr>
          <w:b/>
          <w:bCs/>
          <w:iCs/>
        </w:rPr>
      </w:pPr>
      <w:bookmarkStart w:id="14" w:name="_Toc349313922"/>
    </w:p>
    <w:p w:rsidR="003C2200" w:rsidRDefault="003C2200">
      <w:pPr>
        <w:spacing w:after="160" w:line="259" w:lineRule="auto"/>
        <w:rPr>
          <w:b/>
          <w:bCs/>
          <w:iCs/>
        </w:rPr>
      </w:pPr>
      <w:r>
        <w:rPr>
          <w:b/>
          <w:bCs/>
          <w:iCs/>
        </w:rPr>
        <w:br w:type="page"/>
      </w:r>
    </w:p>
    <w:p w:rsidR="004309F1" w:rsidRPr="00020A54" w:rsidRDefault="004309F1" w:rsidP="00280507">
      <w:pPr>
        <w:pStyle w:val="Heading1"/>
      </w:pPr>
      <w:bookmarkStart w:id="15" w:name="_Toc168648166"/>
      <w:r w:rsidRPr="00020A54">
        <w:lastRenderedPageBreak/>
        <w:t>Obligations of tutors</w:t>
      </w:r>
      <w:bookmarkEnd w:id="14"/>
      <w:bookmarkEnd w:id="15"/>
    </w:p>
    <w:p w:rsidR="004309F1" w:rsidRPr="00814FAA" w:rsidRDefault="004309F1" w:rsidP="003C2200">
      <w:pPr>
        <w:pStyle w:val="ListParagraph"/>
        <w:numPr>
          <w:ilvl w:val="0"/>
          <w:numId w:val="19"/>
        </w:numPr>
        <w:spacing w:line="360" w:lineRule="auto"/>
        <w:jc w:val="both"/>
        <w:rPr>
          <w:iCs/>
        </w:rPr>
      </w:pPr>
      <w:r w:rsidRPr="00814FAA">
        <w:rPr>
          <w:iCs/>
        </w:rPr>
        <w:t>To attend regularly and punctually.</w:t>
      </w:r>
    </w:p>
    <w:p w:rsidR="004309F1" w:rsidRPr="00814FAA" w:rsidRDefault="004309F1" w:rsidP="003C2200">
      <w:pPr>
        <w:pStyle w:val="ListParagraph"/>
        <w:numPr>
          <w:ilvl w:val="0"/>
          <w:numId w:val="19"/>
        </w:numPr>
        <w:spacing w:line="360" w:lineRule="auto"/>
        <w:jc w:val="both"/>
        <w:rPr>
          <w:iCs/>
        </w:rPr>
      </w:pPr>
      <w:r w:rsidRPr="00814FAA">
        <w:rPr>
          <w:iCs/>
        </w:rPr>
        <w:t xml:space="preserve">To carry out all their duties in a professional manner. </w:t>
      </w:r>
    </w:p>
    <w:p w:rsidR="004309F1" w:rsidRPr="00814FAA" w:rsidRDefault="004309F1" w:rsidP="003C2200">
      <w:pPr>
        <w:pStyle w:val="ListParagraph"/>
        <w:numPr>
          <w:ilvl w:val="0"/>
          <w:numId w:val="19"/>
        </w:numPr>
        <w:spacing w:line="360" w:lineRule="auto"/>
        <w:jc w:val="both"/>
        <w:rPr>
          <w:iCs/>
        </w:rPr>
      </w:pPr>
      <w:r w:rsidRPr="00814FAA">
        <w:rPr>
          <w:iCs/>
        </w:rPr>
        <w:t>To contribute to the programme by creating an environment which promotes learning and growth for all.</w:t>
      </w:r>
    </w:p>
    <w:p w:rsidR="004309F1" w:rsidRPr="00814FAA" w:rsidRDefault="004309F1" w:rsidP="003C2200">
      <w:pPr>
        <w:pStyle w:val="ListParagraph"/>
        <w:numPr>
          <w:ilvl w:val="0"/>
          <w:numId w:val="19"/>
        </w:numPr>
        <w:spacing w:line="360" w:lineRule="auto"/>
        <w:jc w:val="both"/>
        <w:rPr>
          <w:iCs/>
        </w:rPr>
      </w:pPr>
      <w:r w:rsidRPr="00814FAA">
        <w:rPr>
          <w:iCs/>
        </w:rPr>
        <w:t xml:space="preserve">To respect, at all times, by their behaviour and manners, their fellow staff members, </w:t>
      </w:r>
      <w:r w:rsidR="00646A18" w:rsidRPr="00814FAA">
        <w:rPr>
          <w:iCs/>
        </w:rPr>
        <w:t>learners</w:t>
      </w:r>
      <w:r w:rsidRPr="00814FAA">
        <w:rPr>
          <w:iCs/>
        </w:rPr>
        <w:t xml:space="preserve"> and all people who are connected with the programme, both inside and outside the college.</w:t>
      </w:r>
    </w:p>
    <w:p w:rsidR="004309F1" w:rsidRPr="00814FAA" w:rsidRDefault="004309F1" w:rsidP="003C2200">
      <w:pPr>
        <w:pStyle w:val="ListParagraph"/>
        <w:numPr>
          <w:ilvl w:val="0"/>
          <w:numId w:val="19"/>
        </w:numPr>
        <w:spacing w:line="360" w:lineRule="auto"/>
        <w:jc w:val="both"/>
        <w:rPr>
          <w:iCs/>
        </w:rPr>
      </w:pPr>
      <w:r w:rsidRPr="00814FAA">
        <w:rPr>
          <w:iCs/>
        </w:rPr>
        <w:t>To respect college property, and to contribute to a pleasant college environment.</w:t>
      </w:r>
      <w:bookmarkStart w:id="16" w:name="_Toc349313923"/>
    </w:p>
    <w:p w:rsidR="00020A54" w:rsidRPr="00814FAA" w:rsidRDefault="00020A54" w:rsidP="003C2200">
      <w:pPr>
        <w:pStyle w:val="ListParagraph"/>
        <w:spacing w:line="360" w:lineRule="auto"/>
        <w:jc w:val="both"/>
        <w:rPr>
          <w:iCs/>
        </w:rPr>
      </w:pPr>
    </w:p>
    <w:p w:rsidR="00020A54" w:rsidRDefault="00020A54" w:rsidP="003C2200">
      <w:pPr>
        <w:spacing w:line="360" w:lineRule="auto"/>
        <w:jc w:val="both"/>
        <w:rPr>
          <w:b/>
          <w:bCs/>
          <w:iCs/>
        </w:rPr>
      </w:pPr>
    </w:p>
    <w:p w:rsidR="00203905" w:rsidRDefault="003C2200" w:rsidP="00C82BF9">
      <w:pPr>
        <w:spacing w:after="160" w:line="360" w:lineRule="auto"/>
        <w:jc w:val="both"/>
        <w:rPr>
          <w:b/>
          <w:bCs/>
          <w:iCs/>
        </w:rPr>
      </w:pPr>
      <w:r>
        <w:rPr>
          <w:b/>
          <w:bCs/>
          <w:iCs/>
        </w:rPr>
        <w:br w:type="page"/>
      </w:r>
      <w:bookmarkStart w:id="17" w:name="_Toc349313927"/>
      <w:bookmarkEnd w:id="16"/>
    </w:p>
    <w:p w:rsidR="00FA37B1" w:rsidRDefault="004309F1" w:rsidP="00280507">
      <w:pPr>
        <w:pStyle w:val="Heading1"/>
      </w:pPr>
      <w:bookmarkStart w:id="18" w:name="_Toc168648167"/>
      <w:r w:rsidRPr="00020A54">
        <w:lastRenderedPageBreak/>
        <w:t xml:space="preserve">Sanctions for Unacceptable </w:t>
      </w:r>
      <w:proofErr w:type="spellStart"/>
      <w:r w:rsidRPr="00020A54">
        <w:t>Behaviour</w:t>
      </w:r>
      <w:bookmarkEnd w:id="17"/>
      <w:proofErr w:type="spellEnd"/>
      <w:r w:rsidR="00FA37B1">
        <w:t>/Discipline Procedures</w:t>
      </w:r>
      <w:bookmarkStart w:id="19" w:name="_Toc349313928"/>
      <w:bookmarkEnd w:id="18"/>
    </w:p>
    <w:p w:rsidR="00203905" w:rsidRPr="001F5B53" w:rsidRDefault="00203905" w:rsidP="003C2200">
      <w:pPr>
        <w:spacing w:line="360" w:lineRule="auto"/>
        <w:jc w:val="both"/>
        <w:rPr>
          <w:b/>
          <w:bCs/>
          <w:iCs/>
          <w:sz w:val="20"/>
        </w:rPr>
      </w:pPr>
    </w:p>
    <w:p w:rsidR="000B39A4" w:rsidRDefault="00FA37B1" w:rsidP="003C2200">
      <w:pPr>
        <w:spacing w:line="360" w:lineRule="auto"/>
        <w:jc w:val="both"/>
        <w:rPr>
          <w:bCs/>
        </w:rPr>
      </w:pPr>
      <w:r w:rsidRPr="00FA37B1">
        <w:rPr>
          <w:bCs/>
        </w:rPr>
        <w:t xml:space="preserve">This section sets down the code of discipline and sanctions applicable to all </w:t>
      </w:r>
      <w:r>
        <w:rPr>
          <w:bCs/>
        </w:rPr>
        <w:t>learner</w:t>
      </w:r>
      <w:r w:rsidRPr="00FA37B1">
        <w:rPr>
          <w:bCs/>
        </w:rPr>
        <w:t xml:space="preserve">s in </w:t>
      </w:r>
      <w:r>
        <w:rPr>
          <w:bCs/>
        </w:rPr>
        <w:t xml:space="preserve">Céim </w:t>
      </w:r>
      <w:proofErr w:type="spellStart"/>
      <w:r>
        <w:rPr>
          <w:bCs/>
        </w:rPr>
        <w:t>Eile</w:t>
      </w:r>
      <w:proofErr w:type="spellEnd"/>
      <w:r>
        <w:rPr>
          <w:bCs/>
        </w:rPr>
        <w:t xml:space="preserve"> </w:t>
      </w:r>
      <w:r w:rsidRPr="00FA37B1">
        <w:rPr>
          <w:bCs/>
        </w:rPr>
        <w:t xml:space="preserve">during the </w:t>
      </w:r>
      <w:proofErr w:type="spellStart"/>
      <w:r>
        <w:rPr>
          <w:bCs/>
        </w:rPr>
        <w:t>c</w:t>
      </w:r>
      <w:r w:rsidR="00203905">
        <w:rPr>
          <w:bCs/>
        </w:rPr>
        <w:t>entre</w:t>
      </w:r>
      <w:proofErr w:type="spellEnd"/>
      <w:r w:rsidRPr="00FA37B1">
        <w:rPr>
          <w:bCs/>
        </w:rPr>
        <w:t xml:space="preserve"> year. Parents / Guardians and </w:t>
      </w:r>
      <w:r>
        <w:rPr>
          <w:bCs/>
        </w:rPr>
        <w:t>learner</w:t>
      </w:r>
      <w:r w:rsidRPr="00FA37B1">
        <w:rPr>
          <w:bCs/>
        </w:rPr>
        <w:t>s are r</w:t>
      </w:r>
      <w:r>
        <w:rPr>
          <w:bCs/>
        </w:rPr>
        <w:t xml:space="preserve">equested to study and understand it. </w:t>
      </w:r>
      <w:r w:rsidRPr="00FA37B1">
        <w:rPr>
          <w:bCs/>
        </w:rPr>
        <w:t xml:space="preserve">The rules and regulations of </w:t>
      </w:r>
      <w:r>
        <w:rPr>
          <w:bCs/>
        </w:rPr>
        <w:t xml:space="preserve">Céim </w:t>
      </w:r>
      <w:proofErr w:type="spellStart"/>
      <w:r>
        <w:rPr>
          <w:bCs/>
        </w:rPr>
        <w:t>Eile</w:t>
      </w:r>
      <w:proofErr w:type="spellEnd"/>
      <w:r>
        <w:rPr>
          <w:bCs/>
        </w:rPr>
        <w:t xml:space="preserve"> </w:t>
      </w:r>
      <w:r w:rsidRPr="00FA37B1">
        <w:rPr>
          <w:bCs/>
        </w:rPr>
        <w:t xml:space="preserve">have been developed by management, staff, </w:t>
      </w:r>
      <w:r>
        <w:rPr>
          <w:bCs/>
        </w:rPr>
        <w:t>learner</w:t>
      </w:r>
      <w:r w:rsidRPr="00FA37B1">
        <w:rPr>
          <w:bCs/>
        </w:rPr>
        <w:t xml:space="preserve">s and parents with the purpose of making our </w:t>
      </w:r>
      <w:r>
        <w:rPr>
          <w:bCs/>
        </w:rPr>
        <w:t>learning</w:t>
      </w:r>
      <w:r w:rsidRPr="00FA37B1">
        <w:rPr>
          <w:bCs/>
        </w:rPr>
        <w:t xml:space="preserve"> environment a compassionate, safer and healthier place for </w:t>
      </w:r>
      <w:r>
        <w:rPr>
          <w:bCs/>
        </w:rPr>
        <w:t xml:space="preserve">learners, staff and visitors alike. </w:t>
      </w:r>
      <w:r w:rsidRPr="00FA37B1">
        <w:rPr>
          <w:bCs/>
        </w:rPr>
        <w:t xml:space="preserve">While we value and protect the rights of the individual, we must also protect the rights of all the persons in our </w:t>
      </w:r>
      <w:r>
        <w:rPr>
          <w:bCs/>
        </w:rPr>
        <w:t>college</w:t>
      </w:r>
      <w:r w:rsidRPr="00FA37B1">
        <w:rPr>
          <w:bCs/>
        </w:rPr>
        <w:t>. These rules and regulations are reviewed periodically by the above parties</w:t>
      </w:r>
      <w:r>
        <w:rPr>
          <w:bCs/>
        </w:rPr>
        <w:t>.</w:t>
      </w:r>
    </w:p>
    <w:p w:rsidR="00F04C67" w:rsidRPr="001F5B53" w:rsidRDefault="00F04C67" w:rsidP="003C2200">
      <w:pPr>
        <w:spacing w:line="360" w:lineRule="auto"/>
        <w:jc w:val="both"/>
        <w:rPr>
          <w:bCs/>
          <w:sz w:val="16"/>
        </w:rPr>
      </w:pPr>
    </w:p>
    <w:p w:rsidR="00F04C67" w:rsidRDefault="00F04C67" w:rsidP="003C2200">
      <w:pPr>
        <w:spacing w:line="360" w:lineRule="auto"/>
        <w:jc w:val="both"/>
        <w:rPr>
          <w:bCs/>
        </w:rPr>
      </w:pPr>
      <w:r w:rsidRPr="00820775">
        <w:rPr>
          <w:bCs/>
        </w:rPr>
        <w:t xml:space="preserve">Sanctions are used as corrective actions in helping a </w:t>
      </w:r>
      <w:r>
        <w:rPr>
          <w:bCs/>
        </w:rPr>
        <w:t>learner</w:t>
      </w:r>
      <w:r w:rsidRPr="00820775">
        <w:rPr>
          <w:bCs/>
        </w:rPr>
        <w:t xml:space="preserve"> take responsibility. The purpose of sanctions is to promote positive </w:t>
      </w:r>
      <w:r>
        <w:rPr>
          <w:bCs/>
        </w:rPr>
        <w:t>learner</w:t>
      </w:r>
      <w:r w:rsidRPr="00820775">
        <w:rPr>
          <w:bCs/>
        </w:rPr>
        <w:t xml:space="preserve"> </w:t>
      </w:r>
      <w:proofErr w:type="spellStart"/>
      <w:r w:rsidRPr="00820775">
        <w:rPr>
          <w:bCs/>
        </w:rPr>
        <w:t>behaviour</w:t>
      </w:r>
      <w:proofErr w:type="spellEnd"/>
      <w:r w:rsidRPr="00820775">
        <w:rPr>
          <w:bCs/>
        </w:rPr>
        <w:t xml:space="preserve"> and a safe atmosphere which is based on the princ</w:t>
      </w:r>
      <w:r>
        <w:rPr>
          <w:bCs/>
        </w:rPr>
        <w:t xml:space="preserve">iple of mutual respect for all. </w:t>
      </w:r>
      <w:r w:rsidR="009638A2">
        <w:rPr>
          <w:lang w:val="en-GB"/>
        </w:rPr>
        <w:t>It is also</w:t>
      </w:r>
      <w:r w:rsidR="009638A2" w:rsidRPr="002B1669">
        <w:rPr>
          <w:lang w:val="en-GB"/>
        </w:rPr>
        <w:t xml:space="preserve"> to give time for reflection on serious misbehaviour and to emphasise the need for positive behaviour</w:t>
      </w:r>
    </w:p>
    <w:p w:rsidR="00F04C67" w:rsidRPr="001F5B53" w:rsidRDefault="00F04C67" w:rsidP="003C2200">
      <w:pPr>
        <w:spacing w:line="360" w:lineRule="auto"/>
        <w:jc w:val="both"/>
        <w:rPr>
          <w:bCs/>
          <w:sz w:val="18"/>
          <w:highlight w:val="red"/>
        </w:rPr>
      </w:pPr>
    </w:p>
    <w:p w:rsidR="00130953" w:rsidRDefault="00FA37B1" w:rsidP="003C2200">
      <w:pPr>
        <w:spacing w:line="360" w:lineRule="auto"/>
        <w:jc w:val="both"/>
        <w:rPr>
          <w:sz w:val="23"/>
          <w:szCs w:val="23"/>
        </w:rPr>
      </w:pPr>
      <w:r>
        <w:rPr>
          <w:sz w:val="23"/>
          <w:szCs w:val="23"/>
        </w:rPr>
        <w:t>The classroom teacher</w:t>
      </w:r>
      <w:r w:rsidR="00130953">
        <w:rPr>
          <w:sz w:val="23"/>
          <w:szCs w:val="23"/>
        </w:rPr>
        <w:t>/tutor</w:t>
      </w:r>
      <w:r>
        <w:rPr>
          <w:sz w:val="23"/>
          <w:szCs w:val="23"/>
        </w:rPr>
        <w:t xml:space="preserve"> aims to foster an atmosphere conducive to effective teaching and learning. When dealing with issues of indiscipline the teacher</w:t>
      </w:r>
      <w:r w:rsidR="00130953">
        <w:rPr>
          <w:sz w:val="23"/>
          <w:szCs w:val="23"/>
        </w:rPr>
        <w:t>/tutor</w:t>
      </w:r>
      <w:r>
        <w:rPr>
          <w:sz w:val="23"/>
          <w:szCs w:val="23"/>
        </w:rPr>
        <w:t xml:space="preserve"> will deal with the matter as s/he deems appropriate</w:t>
      </w:r>
      <w:r w:rsidR="00130953">
        <w:rPr>
          <w:sz w:val="23"/>
          <w:szCs w:val="23"/>
        </w:rPr>
        <w:t>:</w:t>
      </w:r>
    </w:p>
    <w:p w:rsidR="0089073A" w:rsidRPr="0089073A" w:rsidRDefault="0089073A" w:rsidP="003C2200">
      <w:pPr>
        <w:pStyle w:val="ListParagraph"/>
        <w:numPr>
          <w:ilvl w:val="0"/>
          <w:numId w:val="12"/>
        </w:numPr>
        <w:spacing w:line="360" w:lineRule="auto"/>
        <w:jc w:val="both"/>
        <w:rPr>
          <w:bCs/>
        </w:rPr>
      </w:pPr>
      <w:r>
        <w:t>T</w:t>
      </w:r>
      <w:r w:rsidR="00941503">
        <w:t>he ‘quiet’ room maybe used as an intervention or a time out.</w:t>
      </w:r>
      <w:r w:rsidR="00B96D54">
        <w:t xml:space="preserve"> </w:t>
      </w:r>
    </w:p>
    <w:p w:rsidR="00C01C6E" w:rsidRPr="0089073A" w:rsidRDefault="005A061A" w:rsidP="003C2200">
      <w:pPr>
        <w:pStyle w:val="ListParagraph"/>
        <w:numPr>
          <w:ilvl w:val="0"/>
          <w:numId w:val="12"/>
        </w:numPr>
        <w:spacing w:line="360" w:lineRule="auto"/>
        <w:jc w:val="both"/>
        <w:rPr>
          <w:bCs/>
        </w:rPr>
      </w:pPr>
      <w:r w:rsidRPr="0089073A">
        <w:rPr>
          <w:bCs/>
        </w:rPr>
        <w:t xml:space="preserve">Negative </w:t>
      </w:r>
      <w:r w:rsidR="00C01C6E" w:rsidRPr="0089073A">
        <w:rPr>
          <w:bCs/>
        </w:rPr>
        <w:t>P</w:t>
      </w:r>
      <w:r w:rsidR="00130953" w:rsidRPr="0089073A">
        <w:rPr>
          <w:bCs/>
        </w:rPr>
        <w:t>oints may be imposed</w:t>
      </w:r>
      <w:r w:rsidR="00114E2A">
        <w:rPr>
          <w:bCs/>
        </w:rPr>
        <w:t>. Incidents of negative b</w:t>
      </w:r>
      <w:r w:rsidR="00941503" w:rsidRPr="0089073A">
        <w:rPr>
          <w:bCs/>
        </w:rPr>
        <w:t xml:space="preserve">ehaviour will be recorded in the </w:t>
      </w:r>
      <w:r w:rsidR="00114E2A">
        <w:rPr>
          <w:bCs/>
        </w:rPr>
        <w:t>‘</w:t>
      </w:r>
      <w:r w:rsidR="00941503" w:rsidRPr="0089073A">
        <w:rPr>
          <w:bCs/>
        </w:rPr>
        <w:t>point’s</w:t>
      </w:r>
      <w:r w:rsidR="00F54AE2">
        <w:rPr>
          <w:bCs/>
        </w:rPr>
        <w:t xml:space="preserve"> system</w:t>
      </w:r>
      <w:r w:rsidR="00114E2A">
        <w:rPr>
          <w:bCs/>
        </w:rPr>
        <w:t>’</w:t>
      </w:r>
      <w:r w:rsidR="001708ED" w:rsidRPr="0089073A">
        <w:rPr>
          <w:bCs/>
        </w:rPr>
        <w:t xml:space="preserve"> book and any serious incidents will be recorded in the </w:t>
      </w:r>
      <w:r w:rsidR="00114E2A">
        <w:rPr>
          <w:bCs/>
        </w:rPr>
        <w:t>‘</w:t>
      </w:r>
      <w:r w:rsidR="001708ED" w:rsidRPr="0089073A">
        <w:rPr>
          <w:bCs/>
        </w:rPr>
        <w:t>incident report</w:t>
      </w:r>
      <w:r w:rsidR="00114E2A">
        <w:rPr>
          <w:bCs/>
        </w:rPr>
        <w:t>’</w:t>
      </w:r>
      <w:r w:rsidR="001708ED" w:rsidRPr="0089073A">
        <w:rPr>
          <w:bCs/>
        </w:rPr>
        <w:t xml:space="preserve"> book. </w:t>
      </w:r>
      <w:r w:rsidR="00941503" w:rsidRPr="0089073A">
        <w:rPr>
          <w:bCs/>
        </w:rPr>
        <w:t xml:space="preserve">(For a full </w:t>
      </w:r>
      <w:r w:rsidR="00F27985" w:rsidRPr="0089073A">
        <w:rPr>
          <w:bCs/>
        </w:rPr>
        <w:t xml:space="preserve">understanding of the system and the </w:t>
      </w:r>
      <w:r w:rsidR="00941503" w:rsidRPr="0089073A">
        <w:rPr>
          <w:bCs/>
        </w:rPr>
        <w:t>list of positive points/negative points, please see Appendix 1)</w:t>
      </w:r>
      <w:r w:rsidR="00F423E1" w:rsidRPr="0089073A">
        <w:rPr>
          <w:bCs/>
        </w:rPr>
        <w:t xml:space="preserve"> </w:t>
      </w:r>
    </w:p>
    <w:p w:rsidR="001708ED" w:rsidRPr="00E5337E" w:rsidRDefault="001708ED" w:rsidP="003C2200">
      <w:pPr>
        <w:pStyle w:val="ListParagraph"/>
        <w:numPr>
          <w:ilvl w:val="1"/>
          <w:numId w:val="12"/>
        </w:numPr>
        <w:spacing w:line="360" w:lineRule="auto"/>
        <w:jc w:val="both"/>
        <w:rPr>
          <w:bCs/>
        </w:rPr>
      </w:pPr>
      <w:proofErr w:type="spellStart"/>
      <w:r w:rsidRPr="001708ED">
        <w:rPr>
          <w:bCs/>
        </w:rPr>
        <w:t>C</w:t>
      </w:r>
      <w:r w:rsidR="00C3105E">
        <w:rPr>
          <w:bCs/>
        </w:rPr>
        <w:t>éim</w:t>
      </w:r>
      <w:proofErr w:type="spellEnd"/>
      <w:r w:rsidR="00C3105E">
        <w:rPr>
          <w:bCs/>
        </w:rPr>
        <w:t xml:space="preserve"> </w:t>
      </w:r>
      <w:proofErr w:type="spellStart"/>
      <w:r w:rsidR="00C3105E">
        <w:rPr>
          <w:bCs/>
        </w:rPr>
        <w:t>Eile</w:t>
      </w:r>
      <w:proofErr w:type="spellEnd"/>
      <w:r w:rsidR="00C3105E">
        <w:rPr>
          <w:bCs/>
        </w:rPr>
        <w:t xml:space="preserve"> currently employs a positive &amp; n</w:t>
      </w:r>
      <w:r w:rsidRPr="001708ED">
        <w:rPr>
          <w:bCs/>
        </w:rPr>
        <w:t xml:space="preserve">egative points system to encourage </w:t>
      </w:r>
      <w:r w:rsidRPr="00E5337E">
        <w:rPr>
          <w:bCs/>
        </w:rPr>
        <w:t>and reinforce positive learner behaviour. It is utilised to guide and reinforce positive learner behaviour</w:t>
      </w:r>
      <w:r w:rsidR="00155F3A" w:rsidRPr="00E5337E">
        <w:rPr>
          <w:bCs/>
        </w:rPr>
        <w:t>.</w:t>
      </w:r>
    </w:p>
    <w:p w:rsidR="00114E2A" w:rsidRDefault="004A7CDF" w:rsidP="003C2200">
      <w:pPr>
        <w:pStyle w:val="ListParagraph"/>
        <w:numPr>
          <w:ilvl w:val="1"/>
          <w:numId w:val="12"/>
        </w:numPr>
        <w:spacing w:line="360" w:lineRule="auto"/>
        <w:jc w:val="both"/>
        <w:rPr>
          <w:bCs/>
        </w:rPr>
      </w:pPr>
      <w:r w:rsidRPr="00E5337E">
        <w:rPr>
          <w:bCs/>
        </w:rPr>
        <w:t>Sanctions for receiving positive points &amp; negative p</w:t>
      </w:r>
      <w:r w:rsidR="00114E2A">
        <w:rPr>
          <w:bCs/>
        </w:rPr>
        <w:t xml:space="preserve">oints are set out in </w:t>
      </w:r>
    </w:p>
    <w:p w:rsidR="004A7CDF" w:rsidRPr="00E5337E" w:rsidRDefault="00114E2A" w:rsidP="003C2200">
      <w:pPr>
        <w:pStyle w:val="ListParagraph"/>
        <w:spacing w:line="360" w:lineRule="auto"/>
        <w:ind w:left="1440"/>
        <w:jc w:val="both"/>
        <w:rPr>
          <w:bCs/>
        </w:rPr>
      </w:pPr>
      <w:r>
        <w:rPr>
          <w:bCs/>
        </w:rPr>
        <w:t>Appendix 1.</w:t>
      </w:r>
    </w:p>
    <w:p w:rsidR="00B96D54" w:rsidRDefault="00B96D54" w:rsidP="003C2200">
      <w:pPr>
        <w:pStyle w:val="ListParagraph"/>
        <w:numPr>
          <w:ilvl w:val="0"/>
          <w:numId w:val="12"/>
        </w:numPr>
        <w:spacing w:line="360" w:lineRule="auto"/>
        <w:jc w:val="both"/>
      </w:pPr>
      <w:r w:rsidRPr="00020A54">
        <w:t>If the unacceptable behaviour still persists</w:t>
      </w:r>
      <w:r w:rsidR="00155F3A">
        <w:t xml:space="preserve"> or an unacceptable incident occurs</w:t>
      </w:r>
      <w:r w:rsidRPr="00020A54">
        <w:t xml:space="preserve">, the </w:t>
      </w:r>
      <w:r>
        <w:t>teacher/</w:t>
      </w:r>
      <w:r w:rsidRPr="00020A54">
        <w:t xml:space="preserve">tutor </w:t>
      </w:r>
      <w:r w:rsidR="00155F3A" w:rsidRPr="00155F3A">
        <w:t xml:space="preserve">may </w:t>
      </w:r>
      <w:r w:rsidR="002B1669">
        <w:t>ask the learner</w:t>
      </w:r>
      <w:r w:rsidR="00155F3A" w:rsidRPr="00155F3A">
        <w:t xml:space="preserve"> to leave the classroom and report to the coordinator.</w:t>
      </w:r>
      <w:r w:rsidR="00155F3A">
        <w:t xml:space="preserve"> They </w:t>
      </w:r>
      <w:r w:rsidR="00155F3A">
        <w:lastRenderedPageBreak/>
        <w:t xml:space="preserve">also may </w:t>
      </w:r>
      <w:r w:rsidR="00114E2A">
        <w:t>recommend that the learner</w:t>
      </w:r>
      <w:r w:rsidRPr="00020A54">
        <w:t xml:space="preserve"> be given a written warning</w:t>
      </w:r>
      <w:r w:rsidR="00155F3A">
        <w:t xml:space="preserve">. A copy of this will be placed on </w:t>
      </w:r>
      <w:r w:rsidR="00F27985">
        <w:t xml:space="preserve">the learners </w:t>
      </w:r>
      <w:r w:rsidR="00114E2A">
        <w:t>file &amp;</w:t>
      </w:r>
      <w:r w:rsidRPr="00020A54">
        <w:t xml:space="preserve"> incident will be noted in the </w:t>
      </w:r>
      <w:r w:rsidR="00114E2A">
        <w:t>‘</w:t>
      </w:r>
      <w:r w:rsidRPr="00020A54">
        <w:t>inci</w:t>
      </w:r>
      <w:r>
        <w:t xml:space="preserve">dent </w:t>
      </w:r>
      <w:r w:rsidR="00155F3A">
        <w:t>report</w:t>
      </w:r>
      <w:r w:rsidR="00114E2A">
        <w:t>’</w:t>
      </w:r>
      <w:r w:rsidR="00155F3A">
        <w:t xml:space="preserve"> </w:t>
      </w:r>
      <w:r>
        <w:t>book</w:t>
      </w:r>
      <w:r w:rsidR="00114E2A">
        <w:t>.</w:t>
      </w:r>
    </w:p>
    <w:p w:rsidR="00B96D54" w:rsidRPr="00B96D54" w:rsidRDefault="00B96D54" w:rsidP="003C2200">
      <w:pPr>
        <w:pStyle w:val="ListParagraph"/>
        <w:numPr>
          <w:ilvl w:val="1"/>
          <w:numId w:val="12"/>
        </w:numPr>
        <w:spacing w:line="360" w:lineRule="auto"/>
        <w:jc w:val="both"/>
      </w:pPr>
      <w:r>
        <w:t>The coordinator will discuss the</w:t>
      </w:r>
      <w:r w:rsidR="00155F3A">
        <w:t xml:space="preserve"> incident or</w:t>
      </w:r>
      <w:r>
        <w:t xml:space="preserve"> continued unacceptable behaviour</w:t>
      </w:r>
      <w:r w:rsidR="00155F3A">
        <w:t xml:space="preserve"> </w:t>
      </w:r>
      <w:r>
        <w:t>and look for ways to prevent this trend continuing. At this point, the coordinator may</w:t>
      </w:r>
      <w:r w:rsidRPr="00020A54">
        <w:t xml:space="preserve"> </w:t>
      </w:r>
      <w:r w:rsidR="00CF3F6F">
        <w:t>opt to place the learner</w:t>
      </w:r>
      <w:r w:rsidRPr="00020A54">
        <w:t xml:space="preserve"> ‘on report’.</w:t>
      </w:r>
      <w:r w:rsidR="002B1669">
        <w:t xml:space="preserve"> A suspension also be warranted at this point.</w:t>
      </w:r>
    </w:p>
    <w:p w:rsidR="00155F3A" w:rsidRPr="00F27985" w:rsidRDefault="00C01C6E" w:rsidP="003C2200">
      <w:pPr>
        <w:pStyle w:val="ListParagraph"/>
        <w:numPr>
          <w:ilvl w:val="1"/>
          <w:numId w:val="12"/>
        </w:numPr>
        <w:spacing w:line="360" w:lineRule="auto"/>
        <w:jc w:val="both"/>
        <w:rPr>
          <w:bCs/>
        </w:rPr>
      </w:pPr>
      <w:r>
        <w:rPr>
          <w:bCs/>
        </w:rPr>
        <w:t>T</w:t>
      </w:r>
      <w:r w:rsidR="00F423E1" w:rsidRPr="00130953">
        <w:rPr>
          <w:bCs/>
        </w:rPr>
        <w:t xml:space="preserve">he </w:t>
      </w:r>
      <w:r w:rsidR="00F423E1">
        <w:rPr>
          <w:bCs/>
        </w:rPr>
        <w:t>learner</w:t>
      </w:r>
      <w:r w:rsidR="00F423E1" w:rsidRPr="00130953">
        <w:rPr>
          <w:bCs/>
        </w:rPr>
        <w:t xml:space="preserve"> may </w:t>
      </w:r>
      <w:r w:rsidR="00114E2A">
        <w:rPr>
          <w:bCs/>
        </w:rPr>
        <w:t>be formally interviewed by the class t</w:t>
      </w:r>
      <w:r w:rsidR="00F423E1" w:rsidRPr="00130953">
        <w:rPr>
          <w:bCs/>
        </w:rPr>
        <w:t>eacher</w:t>
      </w:r>
      <w:r w:rsidR="00114E2A">
        <w:rPr>
          <w:bCs/>
        </w:rPr>
        <w:t xml:space="preserve"> / tutor</w:t>
      </w:r>
      <w:r w:rsidR="00F423E1" w:rsidRPr="00130953">
        <w:rPr>
          <w:bCs/>
        </w:rPr>
        <w:t xml:space="preserve"> and/or </w:t>
      </w:r>
      <w:r w:rsidR="00114E2A">
        <w:rPr>
          <w:bCs/>
        </w:rPr>
        <w:t>a</w:t>
      </w:r>
      <w:r w:rsidR="00F423E1">
        <w:rPr>
          <w:bCs/>
        </w:rPr>
        <w:t xml:space="preserve">dvocate </w:t>
      </w:r>
      <w:r w:rsidR="00F423E1" w:rsidRPr="00130953">
        <w:rPr>
          <w:bCs/>
        </w:rPr>
        <w:t xml:space="preserve">and/or </w:t>
      </w:r>
      <w:r w:rsidR="00114E2A">
        <w:rPr>
          <w:bCs/>
        </w:rPr>
        <w:t>assistant c</w:t>
      </w:r>
      <w:r w:rsidR="00F423E1">
        <w:rPr>
          <w:bCs/>
        </w:rPr>
        <w:t>oordinator</w:t>
      </w:r>
      <w:r w:rsidR="00F423E1" w:rsidRPr="00130953">
        <w:rPr>
          <w:bCs/>
        </w:rPr>
        <w:t xml:space="preserve"> and / or </w:t>
      </w:r>
      <w:r w:rsidR="00114E2A">
        <w:rPr>
          <w:bCs/>
        </w:rPr>
        <w:t>c</w:t>
      </w:r>
      <w:r w:rsidR="00F423E1">
        <w:rPr>
          <w:bCs/>
        </w:rPr>
        <w:t>oordinator</w:t>
      </w:r>
      <w:r w:rsidR="00F423E1" w:rsidRPr="00130953">
        <w:rPr>
          <w:bCs/>
        </w:rPr>
        <w:t xml:space="preserve"> in the hop</w:t>
      </w:r>
      <w:r w:rsidR="00155F3A">
        <w:rPr>
          <w:bCs/>
        </w:rPr>
        <w:t xml:space="preserve">e of preventing a repetition of unacceptable behaviour. </w:t>
      </w:r>
      <w:r w:rsidR="00B96D54" w:rsidRPr="00020A54">
        <w:t xml:space="preserve">  </w:t>
      </w:r>
    </w:p>
    <w:p w:rsidR="00155F3A" w:rsidRDefault="00C01C6E" w:rsidP="003C2200">
      <w:pPr>
        <w:pStyle w:val="ListParagraph"/>
        <w:numPr>
          <w:ilvl w:val="1"/>
          <w:numId w:val="12"/>
        </w:numPr>
        <w:spacing w:line="360" w:lineRule="auto"/>
        <w:jc w:val="both"/>
        <w:rPr>
          <w:bCs/>
        </w:rPr>
      </w:pPr>
      <w:r w:rsidRPr="00155F3A">
        <w:rPr>
          <w:bCs/>
        </w:rPr>
        <w:t>T</w:t>
      </w:r>
      <w:r w:rsidR="00114E2A">
        <w:rPr>
          <w:bCs/>
        </w:rPr>
        <w:t xml:space="preserve">he parents </w:t>
      </w:r>
      <w:r w:rsidR="00130953" w:rsidRPr="00155F3A">
        <w:rPr>
          <w:bCs/>
        </w:rPr>
        <w:t>/</w:t>
      </w:r>
      <w:r w:rsidR="00114E2A">
        <w:rPr>
          <w:bCs/>
        </w:rPr>
        <w:t xml:space="preserve"> guardians</w:t>
      </w:r>
      <w:r w:rsidR="00130953" w:rsidRPr="00155F3A">
        <w:rPr>
          <w:bCs/>
        </w:rPr>
        <w:t xml:space="preserve"> may be invited to attend a meeting </w:t>
      </w:r>
    </w:p>
    <w:p w:rsidR="004A7CDF" w:rsidRPr="004A7CDF" w:rsidRDefault="00C01C6E" w:rsidP="003C2200">
      <w:pPr>
        <w:pStyle w:val="ListParagraph"/>
        <w:numPr>
          <w:ilvl w:val="1"/>
          <w:numId w:val="12"/>
        </w:numPr>
        <w:spacing w:line="360" w:lineRule="auto"/>
        <w:jc w:val="both"/>
        <w:rPr>
          <w:bCs/>
        </w:rPr>
      </w:pPr>
      <w:r w:rsidRPr="004A7CDF">
        <w:rPr>
          <w:bCs/>
        </w:rPr>
        <w:t>A</w:t>
      </w:r>
      <w:r w:rsidR="00130953" w:rsidRPr="004A7CDF">
        <w:rPr>
          <w:bCs/>
        </w:rPr>
        <w:t xml:space="preserve"> teacher</w:t>
      </w:r>
      <w:r w:rsidR="00114E2A">
        <w:rPr>
          <w:bCs/>
        </w:rPr>
        <w:t xml:space="preserve"> / tutor</w:t>
      </w:r>
      <w:r w:rsidR="00130953" w:rsidRPr="004A7CDF">
        <w:rPr>
          <w:bCs/>
        </w:rPr>
        <w:t xml:space="preserve"> mentor</w:t>
      </w:r>
      <w:r w:rsidR="00F423E1" w:rsidRPr="004A7CDF">
        <w:rPr>
          <w:bCs/>
        </w:rPr>
        <w:t>, advocate or counsellor</w:t>
      </w:r>
      <w:r w:rsidR="00130953" w:rsidRPr="004A7CDF">
        <w:rPr>
          <w:bCs/>
        </w:rPr>
        <w:t xml:space="preserve"> may </w:t>
      </w:r>
      <w:r w:rsidR="00F423E1" w:rsidRPr="004A7CDF">
        <w:rPr>
          <w:bCs/>
        </w:rPr>
        <w:t xml:space="preserve">be assigned to </w:t>
      </w:r>
      <w:r w:rsidR="00130953" w:rsidRPr="004A7CDF">
        <w:rPr>
          <w:bCs/>
        </w:rPr>
        <w:t>work with the learner</w:t>
      </w:r>
    </w:p>
    <w:p w:rsidR="00130953" w:rsidRDefault="00C01C6E" w:rsidP="003C2200">
      <w:pPr>
        <w:pStyle w:val="ListParagraph"/>
        <w:numPr>
          <w:ilvl w:val="0"/>
          <w:numId w:val="12"/>
        </w:numPr>
        <w:spacing w:line="360" w:lineRule="auto"/>
        <w:jc w:val="both"/>
        <w:rPr>
          <w:bCs/>
        </w:rPr>
      </w:pPr>
      <w:r w:rsidRPr="00130953">
        <w:rPr>
          <w:bCs/>
        </w:rPr>
        <w:t>Persistent</w:t>
      </w:r>
      <w:r w:rsidR="00130953" w:rsidRPr="00130953">
        <w:rPr>
          <w:bCs/>
        </w:rPr>
        <w:t xml:space="preserve"> instances of indiscipline may lead to a </w:t>
      </w:r>
      <w:r w:rsidR="00130953">
        <w:rPr>
          <w:bCs/>
        </w:rPr>
        <w:t>learner</w:t>
      </w:r>
      <w:r w:rsidR="00130953" w:rsidRPr="00130953">
        <w:rPr>
          <w:bCs/>
        </w:rPr>
        <w:t xml:space="preserve"> being suspended from </w:t>
      </w:r>
      <w:r w:rsidR="00F27985">
        <w:rPr>
          <w:bCs/>
        </w:rPr>
        <w:t>the centre</w:t>
      </w:r>
      <w:r w:rsidR="00130953" w:rsidRPr="00130953">
        <w:rPr>
          <w:bCs/>
        </w:rPr>
        <w:t>. Notice of such a suspension will be given in writing to parents / guardians.</w:t>
      </w:r>
    </w:p>
    <w:p w:rsidR="00F27985" w:rsidRPr="00F27985" w:rsidRDefault="00F27985" w:rsidP="003C2200">
      <w:pPr>
        <w:pStyle w:val="ListParagraph"/>
        <w:numPr>
          <w:ilvl w:val="1"/>
          <w:numId w:val="12"/>
        </w:numPr>
        <w:spacing w:line="360" w:lineRule="auto"/>
        <w:jc w:val="both"/>
        <w:rPr>
          <w:bCs/>
        </w:rPr>
      </w:pPr>
      <w:r w:rsidRPr="00020A54">
        <w:t xml:space="preserve">This may result from a recommendation by </w:t>
      </w:r>
      <w:r>
        <w:t>teachers/</w:t>
      </w:r>
      <w:r w:rsidRPr="00020A54">
        <w:t xml:space="preserve">tutors or from an accumulation of entries in the incident </w:t>
      </w:r>
      <w:r>
        <w:t xml:space="preserve">report </w:t>
      </w:r>
      <w:r w:rsidRPr="00020A54">
        <w:t>book</w:t>
      </w:r>
    </w:p>
    <w:p w:rsidR="00F27985" w:rsidRPr="004A7CDF" w:rsidRDefault="00F27985" w:rsidP="003C2200">
      <w:pPr>
        <w:pStyle w:val="ListParagraph"/>
        <w:numPr>
          <w:ilvl w:val="1"/>
          <w:numId w:val="12"/>
        </w:numPr>
        <w:spacing w:line="360" w:lineRule="auto"/>
        <w:jc w:val="both"/>
        <w:rPr>
          <w:bCs/>
        </w:rPr>
      </w:pPr>
      <w:r w:rsidRPr="00155F3A">
        <w:rPr>
          <w:bCs/>
        </w:rPr>
        <w:t xml:space="preserve">A learner may be formally invited to attend a meeting with the </w:t>
      </w:r>
      <w:r w:rsidR="00114E2A">
        <w:rPr>
          <w:bCs/>
        </w:rPr>
        <w:t>‘</w:t>
      </w:r>
      <w:r w:rsidRPr="00155F3A">
        <w:rPr>
          <w:bCs/>
        </w:rPr>
        <w:t>College Discipline Committee</w:t>
      </w:r>
      <w:r w:rsidR="00114E2A">
        <w:rPr>
          <w:bCs/>
        </w:rPr>
        <w:t>’ which may consist of a: coordinator / assistant coordinator / resource s</w:t>
      </w:r>
      <w:r w:rsidRPr="00155F3A">
        <w:rPr>
          <w:bCs/>
        </w:rPr>
        <w:t>taff / teacher /</w:t>
      </w:r>
      <w:r w:rsidR="00114E2A">
        <w:rPr>
          <w:bCs/>
        </w:rPr>
        <w:t xml:space="preserve"> tutor /</w:t>
      </w:r>
      <w:r w:rsidRPr="00155F3A">
        <w:rPr>
          <w:bCs/>
        </w:rPr>
        <w:t xml:space="preserve"> college deputy </w:t>
      </w:r>
      <w:r w:rsidR="00E31B7E">
        <w:rPr>
          <w:bCs/>
        </w:rPr>
        <w:t>Coordinator</w:t>
      </w:r>
      <w:r w:rsidRPr="00155F3A">
        <w:rPr>
          <w:bCs/>
        </w:rPr>
        <w:t xml:space="preserve"> and/or college </w:t>
      </w:r>
      <w:r w:rsidR="00E31B7E">
        <w:rPr>
          <w:bCs/>
        </w:rPr>
        <w:t>Coordinator</w:t>
      </w:r>
      <w:r w:rsidR="00114E2A">
        <w:rPr>
          <w:bCs/>
        </w:rPr>
        <w:t>.</w:t>
      </w:r>
      <w:r w:rsidRPr="00155F3A">
        <w:rPr>
          <w:bCs/>
        </w:rPr>
        <w:t xml:space="preserve"> </w:t>
      </w:r>
    </w:p>
    <w:p w:rsidR="00130953" w:rsidRDefault="00C01C6E" w:rsidP="003C2200">
      <w:pPr>
        <w:pStyle w:val="ListParagraph"/>
        <w:numPr>
          <w:ilvl w:val="0"/>
          <w:numId w:val="12"/>
        </w:numPr>
        <w:spacing w:line="360" w:lineRule="auto"/>
        <w:jc w:val="both"/>
        <w:rPr>
          <w:bCs/>
        </w:rPr>
      </w:pPr>
      <w:r>
        <w:rPr>
          <w:bCs/>
        </w:rPr>
        <w:t>If</w:t>
      </w:r>
      <w:r w:rsidR="00130953" w:rsidRPr="00130953">
        <w:rPr>
          <w:bCs/>
        </w:rPr>
        <w:t xml:space="preserve"> a </w:t>
      </w:r>
      <w:r w:rsidR="00130953">
        <w:rPr>
          <w:bCs/>
        </w:rPr>
        <w:t>learner</w:t>
      </w:r>
      <w:r w:rsidR="00130953" w:rsidRPr="00130953">
        <w:rPr>
          <w:bCs/>
        </w:rPr>
        <w:t xml:space="preserve"> is involved in a serious breach of </w:t>
      </w:r>
      <w:r w:rsidR="00130953">
        <w:rPr>
          <w:bCs/>
        </w:rPr>
        <w:t>college</w:t>
      </w:r>
      <w:r w:rsidR="00130953" w:rsidRPr="00130953">
        <w:rPr>
          <w:bCs/>
        </w:rPr>
        <w:t xml:space="preserve"> discipline, the </w:t>
      </w:r>
      <w:r w:rsidR="00CF3F6F">
        <w:rPr>
          <w:bCs/>
        </w:rPr>
        <w:t>c</w:t>
      </w:r>
      <w:r w:rsidR="00F423E1">
        <w:rPr>
          <w:bCs/>
        </w:rPr>
        <w:t>oordinator</w:t>
      </w:r>
      <w:r w:rsidR="00130953" w:rsidRPr="00130953">
        <w:rPr>
          <w:bCs/>
        </w:rPr>
        <w:t xml:space="preserve"> may immediately suspend the </w:t>
      </w:r>
      <w:r w:rsidR="00130953">
        <w:rPr>
          <w:bCs/>
        </w:rPr>
        <w:t>learner</w:t>
      </w:r>
      <w:r w:rsidR="00130953" w:rsidRPr="00130953">
        <w:rPr>
          <w:bCs/>
        </w:rPr>
        <w:t xml:space="preserve"> in question, following discussion with the parents</w:t>
      </w:r>
      <w:r w:rsidR="00FE0900">
        <w:rPr>
          <w:bCs/>
        </w:rPr>
        <w:t xml:space="preserve"> </w:t>
      </w:r>
      <w:r w:rsidR="00130953" w:rsidRPr="00130953">
        <w:rPr>
          <w:bCs/>
        </w:rPr>
        <w:t>/</w:t>
      </w:r>
      <w:r w:rsidR="00FE0900">
        <w:rPr>
          <w:bCs/>
        </w:rPr>
        <w:t xml:space="preserve"> </w:t>
      </w:r>
      <w:r w:rsidR="00130953" w:rsidRPr="00130953">
        <w:rPr>
          <w:bCs/>
        </w:rPr>
        <w:t xml:space="preserve">guardians of the </w:t>
      </w:r>
      <w:r w:rsidR="00130953">
        <w:rPr>
          <w:bCs/>
        </w:rPr>
        <w:t>learner</w:t>
      </w:r>
      <w:r w:rsidR="00130953" w:rsidRPr="00130953">
        <w:rPr>
          <w:bCs/>
        </w:rPr>
        <w:t>. It should also be noted that if any individual incident is deemed to be sufficiently serious</w:t>
      </w:r>
      <w:r w:rsidR="00CF3F6F">
        <w:rPr>
          <w:bCs/>
        </w:rPr>
        <w:t>,</w:t>
      </w:r>
      <w:r w:rsidR="00130953" w:rsidRPr="00130953">
        <w:rPr>
          <w:bCs/>
        </w:rPr>
        <w:t xml:space="preserve"> a </w:t>
      </w:r>
      <w:r w:rsidR="00130953">
        <w:rPr>
          <w:bCs/>
        </w:rPr>
        <w:t>learner</w:t>
      </w:r>
      <w:r w:rsidR="00130953" w:rsidRPr="00130953">
        <w:rPr>
          <w:bCs/>
        </w:rPr>
        <w:t xml:space="preserve"> may be detained or suspended without going through each stage in the discipline procedure</w:t>
      </w:r>
    </w:p>
    <w:p w:rsidR="00401457" w:rsidRPr="00401457" w:rsidRDefault="00C01C6E" w:rsidP="003C2200">
      <w:pPr>
        <w:numPr>
          <w:ilvl w:val="0"/>
          <w:numId w:val="12"/>
        </w:numPr>
        <w:spacing w:line="360" w:lineRule="auto"/>
        <w:jc w:val="both"/>
      </w:pPr>
      <w:r w:rsidRPr="00F30619">
        <w:t>Suspensions are at the coordinator’s d</w:t>
      </w:r>
      <w:r w:rsidR="00F27985">
        <w:t xml:space="preserve">iscretion in consultation with </w:t>
      </w:r>
      <w:r w:rsidRPr="00F30619">
        <w:t>staff</w:t>
      </w:r>
      <w:r w:rsidR="00F04C67">
        <w:t xml:space="preserve">. They will be </w:t>
      </w:r>
      <w:r w:rsidR="00F04C67" w:rsidRPr="00F04C67">
        <w:rPr>
          <w:bCs/>
        </w:rPr>
        <w:t xml:space="preserve">recorded </w:t>
      </w:r>
      <w:r w:rsidR="00F27985">
        <w:rPr>
          <w:bCs/>
        </w:rPr>
        <w:t xml:space="preserve">and </w:t>
      </w:r>
      <w:r w:rsidR="00401457">
        <w:rPr>
          <w:bCs/>
        </w:rPr>
        <w:t>placed on the learners</w:t>
      </w:r>
      <w:r w:rsidR="00F27985">
        <w:rPr>
          <w:bCs/>
        </w:rPr>
        <w:t xml:space="preserve"> file</w:t>
      </w:r>
      <w:r w:rsidR="00F04C67" w:rsidRPr="00F04C67">
        <w:rPr>
          <w:bCs/>
        </w:rPr>
        <w:t xml:space="preserve">. The learner, and where appropriate the </w:t>
      </w:r>
      <w:r w:rsidR="00F27985">
        <w:rPr>
          <w:bCs/>
        </w:rPr>
        <w:t>p</w:t>
      </w:r>
      <w:r w:rsidR="00F04C67" w:rsidRPr="00F04C67">
        <w:rPr>
          <w:bCs/>
        </w:rPr>
        <w:t>arents</w:t>
      </w:r>
      <w:r w:rsidR="00FE0900">
        <w:rPr>
          <w:bCs/>
        </w:rPr>
        <w:t xml:space="preserve"> </w:t>
      </w:r>
      <w:r w:rsidR="00F04C67" w:rsidRPr="00F04C67">
        <w:rPr>
          <w:bCs/>
        </w:rPr>
        <w:t>/</w:t>
      </w:r>
      <w:r w:rsidR="006C60CD">
        <w:rPr>
          <w:bCs/>
        </w:rPr>
        <w:t xml:space="preserve"> </w:t>
      </w:r>
      <w:r w:rsidR="00F27985">
        <w:rPr>
          <w:bCs/>
        </w:rPr>
        <w:t>g</w:t>
      </w:r>
      <w:r w:rsidR="00F04C67" w:rsidRPr="00F04C67">
        <w:rPr>
          <w:bCs/>
        </w:rPr>
        <w:t>uardians, will be informed of the suspension and t</w:t>
      </w:r>
      <w:r w:rsidR="00114E2A">
        <w:rPr>
          <w:bCs/>
        </w:rPr>
        <w:t>he grounds that gave rise to that</w:t>
      </w:r>
      <w:r w:rsidR="00F04C67" w:rsidRPr="00F04C67">
        <w:rPr>
          <w:bCs/>
        </w:rPr>
        <w:t xml:space="preserve"> suspension. In cases where the suspension is to take effect immediately, such as in the interests of health and safety, parents</w:t>
      </w:r>
      <w:r w:rsidR="00114E2A">
        <w:rPr>
          <w:bCs/>
        </w:rPr>
        <w:t xml:space="preserve"> </w:t>
      </w:r>
      <w:r w:rsidR="00F04C67" w:rsidRPr="00F04C67">
        <w:rPr>
          <w:bCs/>
        </w:rPr>
        <w:t>/</w:t>
      </w:r>
      <w:r w:rsidR="00114E2A">
        <w:rPr>
          <w:bCs/>
        </w:rPr>
        <w:t xml:space="preserve"> </w:t>
      </w:r>
      <w:r w:rsidR="00F04C67" w:rsidRPr="00F04C67">
        <w:rPr>
          <w:bCs/>
        </w:rPr>
        <w:t xml:space="preserve">guardians will be informed by telephone first, and in writing subsequently. </w:t>
      </w:r>
    </w:p>
    <w:p w:rsidR="002B1669" w:rsidRPr="002B1669" w:rsidRDefault="002B1669" w:rsidP="003C2200">
      <w:pPr>
        <w:pStyle w:val="ListParagraph"/>
        <w:numPr>
          <w:ilvl w:val="1"/>
          <w:numId w:val="12"/>
        </w:numPr>
        <w:spacing w:line="360" w:lineRule="auto"/>
        <w:jc w:val="both"/>
        <w:rPr>
          <w:lang w:val="en-GB"/>
        </w:rPr>
      </w:pPr>
      <w:r>
        <w:rPr>
          <w:bCs/>
        </w:rPr>
        <w:t>Suspensions will be dependent on breach of rules (see Appendix 1)</w:t>
      </w:r>
    </w:p>
    <w:p w:rsidR="002B1669" w:rsidRDefault="00C3105E" w:rsidP="003C2200">
      <w:pPr>
        <w:pStyle w:val="ListParagraph"/>
        <w:numPr>
          <w:ilvl w:val="2"/>
          <w:numId w:val="12"/>
        </w:numPr>
        <w:spacing w:line="360" w:lineRule="auto"/>
        <w:jc w:val="both"/>
      </w:pPr>
      <w:r>
        <w:lastRenderedPageBreak/>
        <w:t>Where a learner receives a</w:t>
      </w:r>
      <w:r w:rsidR="002B1669" w:rsidRPr="006D2220">
        <w:t xml:space="preserve"> </w:t>
      </w:r>
      <w:r w:rsidR="00041D99">
        <w:t xml:space="preserve">written </w:t>
      </w:r>
      <w:r w:rsidR="002B1669" w:rsidRPr="006D2220">
        <w:t xml:space="preserve">warning, </w:t>
      </w:r>
      <w:r>
        <w:t>they</w:t>
      </w:r>
      <w:r w:rsidR="002B1669" w:rsidRPr="006D2220">
        <w:t xml:space="preserve"> </w:t>
      </w:r>
      <w:r w:rsidR="002B1669">
        <w:t>may</w:t>
      </w:r>
      <w:r w:rsidR="002B1669" w:rsidRPr="006D2220">
        <w:t xml:space="preserve"> be given </w:t>
      </w:r>
      <w:r w:rsidR="002B1669">
        <w:t xml:space="preserve">a </w:t>
      </w:r>
      <w:r w:rsidR="002B1669" w:rsidRPr="006D2220">
        <w:t xml:space="preserve">suspension. After a second </w:t>
      </w:r>
      <w:r w:rsidR="00041D99">
        <w:t xml:space="preserve">written </w:t>
      </w:r>
      <w:r w:rsidR="002B1669" w:rsidRPr="006D2220">
        <w:t xml:space="preserve">warning, </w:t>
      </w:r>
      <w:r w:rsidR="002B1669">
        <w:t xml:space="preserve">the learner will be suspended. </w:t>
      </w:r>
      <w:r w:rsidR="002B1669" w:rsidRPr="006D2220">
        <w:t xml:space="preserve"> </w:t>
      </w:r>
    </w:p>
    <w:p w:rsidR="00C3105E" w:rsidRPr="00C3105E" w:rsidRDefault="002B1669" w:rsidP="003C2200">
      <w:pPr>
        <w:pStyle w:val="ListParagraph"/>
        <w:numPr>
          <w:ilvl w:val="2"/>
          <w:numId w:val="12"/>
        </w:numPr>
        <w:spacing w:line="360" w:lineRule="auto"/>
        <w:jc w:val="both"/>
      </w:pPr>
      <w:r w:rsidRPr="002B1669">
        <w:rPr>
          <w:lang w:val="en-GB"/>
        </w:rPr>
        <w:t>When a learner has received 3 written warnings, their case an</w:t>
      </w:r>
      <w:r w:rsidR="00114E2A">
        <w:rPr>
          <w:lang w:val="en-GB"/>
        </w:rPr>
        <w:t>d file will be referred to the C</w:t>
      </w:r>
      <w:r w:rsidRPr="002B1669">
        <w:rPr>
          <w:lang w:val="en-GB"/>
        </w:rPr>
        <w:t xml:space="preserve">hairperson of the Board of Management. </w:t>
      </w:r>
    </w:p>
    <w:p w:rsidR="00C3105E" w:rsidRPr="00C3105E" w:rsidRDefault="00C3105E" w:rsidP="003C2200">
      <w:pPr>
        <w:pStyle w:val="ListParagraph"/>
        <w:numPr>
          <w:ilvl w:val="2"/>
          <w:numId w:val="12"/>
        </w:numPr>
        <w:spacing w:line="360" w:lineRule="auto"/>
        <w:jc w:val="both"/>
        <w:rPr>
          <w:lang w:val="en-GB"/>
        </w:rPr>
      </w:pPr>
      <w:r w:rsidRPr="00C3105E">
        <w:rPr>
          <w:lang w:val="en-GB"/>
        </w:rPr>
        <w:t>Learners may be suspended for up to three days without pay.</w:t>
      </w:r>
    </w:p>
    <w:p w:rsidR="002B1669" w:rsidRPr="00C3105E" w:rsidRDefault="00C3105E" w:rsidP="003C2200">
      <w:pPr>
        <w:pStyle w:val="ListParagraph"/>
        <w:numPr>
          <w:ilvl w:val="2"/>
          <w:numId w:val="12"/>
        </w:numPr>
        <w:spacing w:line="360" w:lineRule="auto"/>
        <w:jc w:val="both"/>
        <w:rPr>
          <w:lang w:val="en-GB"/>
        </w:rPr>
      </w:pPr>
      <w:r w:rsidRPr="00C3105E">
        <w:rPr>
          <w:lang w:val="en-GB"/>
        </w:rPr>
        <w:t>Learners may be suspended without pay for up to three days, then with pay for a longer period. At this stage, a report may be sent to the Board of Management and may include a recommendation for expulsion</w:t>
      </w:r>
      <w:r w:rsidR="002B1669" w:rsidRPr="00C3105E">
        <w:rPr>
          <w:lang w:val="en-GB"/>
        </w:rPr>
        <w:t xml:space="preserve"> </w:t>
      </w:r>
    </w:p>
    <w:p w:rsidR="00401457" w:rsidRPr="00401457" w:rsidRDefault="00401457" w:rsidP="003C2200">
      <w:pPr>
        <w:pStyle w:val="ListParagraph"/>
        <w:numPr>
          <w:ilvl w:val="1"/>
          <w:numId w:val="12"/>
        </w:numPr>
        <w:spacing w:line="360" w:lineRule="auto"/>
        <w:jc w:val="both"/>
        <w:rPr>
          <w:lang w:val="en-GB"/>
        </w:rPr>
      </w:pPr>
      <w:r w:rsidRPr="00F04C67">
        <w:rPr>
          <w:bCs/>
        </w:rPr>
        <w:t>Upon completion of a suspension</w:t>
      </w:r>
      <w:r>
        <w:rPr>
          <w:lang w:val="en-GB"/>
        </w:rPr>
        <w:t xml:space="preserve">, </w:t>
      </w:r>
      <w:r w:rsidRPr="006C60CD">
        <w:rPr>
          <w:lang w:val="en-GB"/>
        </w:rPr>
        <w:t xml:space="preserve">the staff </w:t>
      </w:r>
      <w:r>
        <w:rPr>
          <w:lang w:val="en-GB"/>
        </w:rPr>
        <w:t>member and</w:t>
      </w:r>
      <w:r w:rsidR="00114E2A">
        <w:rPr>
          <w:lang w:val="en-GB"/>
        </w:rPr>
        <w:t xml:space="preserve"> </w:t>
      </w:r>
      <w:r>
        <w:rPr>
          <w:lang w:val="en-GB"/>
        </w:rPr>
        <w:t>/</w:t>
      </w:r>
      <w:r w:rsidR="00114E2A">
        <w:rPr>
          <w:lang w:val="en-GB"/>
        </w:rPr>
        <w:t xml:space="preserve"> </w:t>
      </w:r>
      <w:r>
        <w:rPr>
          <w:lang w:val="en-GB"/>
        </w:rPr>
        <w:t>or coordinator with the</w:t>
      </w:r>
      <w:r w:rsidRPr="006C60CD">
        <w:rPr>
          <w:lang w:val="en-GB"/>
        </w:rPr>
        <w:t xml:space="preserve"> learner </w:t>
      </w:r>
      <w:r>
        <w:rPr>
          <w:lang w:val="en-GB"/>
        </w:rPr>
        <w:t xml:space="preserve">will meet and </w:t>
      </w:r>
      <w:r w:rsidRPr="006C60CD">
        <w:rPr>
          <w:lang w:val="en-GB"/>
        </w:rPr>
        <w:t>agree a plan for re-entry and therefore support the best</w:t>
      </w:r>
      <w:r>
        <w:rPr>
          <w:lang w:val="en-GB"/>
        </w:rPr>
        <w:t xml:space="preserve"> chance of a successful return.</w:t>
      </w:r>
      <w:r w:rsidR="009638A2">
        <w:rPr>
          <w:lang w:val="en-GB"/>
        </w:rPr>
        <w:t xml:space="preserve"> </w:t>
      </w:r>
    </w:p>
    <w:p w:rsidR="00401457" w:rsidRPr="009638A2" w:rsidRDefault="00401457" w:rsidP="003C2200">
      <w:pPr>
        <w:numPr>
          <w:ilvl w:val="2"/>
          <w:numId w:val="12"/>
        </w:numPr>
        <w:spacing w:line="360" w:lineRule="auto"/>
        <w:jc w:val="both"/>
      </w:pPr>
      <w:r>
        <w:rPr>
          <w:bCs/>
        </w:rPr>
        <w:t>Parents/g</w:t>
      </w:r>
      <w:r w:rsidR="00667EF5">
        <w:rPr>
          <w:bCs/>
        </w:rPr>
        <w:t>uardians will</w:t>
      </w:r>
      <w:r w:rsidR="00F04C67" w:rsidRPr="00F04C67">
        <w:rPr>
          <w:bCs/>
        </w:rPr>
        <w:t xml:space="preserve"> be requested to attend. </w:t>
      </w:r>
    </w:p>
    <w:p w:rsidR="009638A2" w:rsidRPr="009638A2" w:rsidRDefault="00E5337E" w:rsidP="003C2200">
      <w:pPr>
        <w:pStyle w:val="ListParagraph"/>
        <w:numPr>
          <w:ilvl w:val="2"/>
          <w:numId w:val="12"/>
        </w:numPr>
        <w:spacing w:line="360" w:lineRule="auto"/>
        <w:jc w:val="both"/>
        <w:rPr>
          <w:lang w:val="en-GB"/>
        </w:rPr>
      </w:pPr>
      <w:proofErr w:type="spellStart"/>
      <w:r>
        <w:rPr>
          <w:lang w:val="en-GB"/>
        </w:rPr>
        <w:t>Gardai</w:t>
      </w:r>
      <w:proofErr w:type="spellEnd"/>
      <w:r>
        <w:rPr>
          <w:lang w:val="en-GB"/>
        </w:rPr>
        <w:t xml:space="preserve"> may</w:t>
      </w:r>
      <w:r w:rsidR="009638A2" w:rsidRPr="002B1669">
        <w:rPr>
          <w:lang w:val="en-GB"/>
        </w:rPr>
        <w:t xml:space="preserve"> be called if deemed necessary. </w:t>
      </w:r>
    </w:p>
    <w:p w:rsidR="00AC7061" w:rsidRPr="002B1669" w:rsidRDefault="00F04C67" w:rsidP="003C2200">
      <w:pPr>
        <w:numPr>
          <w:ilvl w:val="2"/>
          <w:numId w:val="12"/>
        </w:numPr>
        <w:spacing w:line="360" w:lineRule="auto"/>
        <w:jc w:val="both"/>
      </w:pPr>
      <w:r w:rsidRPr="00F04C67">
        <w:rPr>
          <w:bCs/>
        </w:rPr>
        <w:t xml:space="preserve">In some cases, a written </w:t>
      </w:r>
      <w:r w:rsidR="00FE0900">
        <w:t xml:space="preserve">or formal </w:t>
      </w:r>
      <w:r w:rsidRPr="00F04C67">
        <w:rPr>
          <w:bCs/>
        </w:rPr>
        <w:t>apology may be required or the learner may be asked to enter into a cont</w:t>
      </w:r>
      <w:r w:rsidR="00C3105E">
        <w:rPr>
          <w:bCs/>
        </w:rPr>
        <w:t xml:space="preserve">ract of good </w:t>
      </w:r>
      <w:proofErr w:type="spellStart"/>
      <w:r w:rsidR="00C3105E">
        <w:rPr>
          <w:bCs/>
        </w:rPr>
        <w:t>behaviour</w:t>
      </w:r>
      <w:proofErr w:type="spellEnd"/>
      <w:r w:rsidR="00C3105E">
        <w:rPr>
          <w:bCs/>
        </w:rPr>
        <w:t xml:space="preserve"> or other </w:t>
      </w:r>
      <w:r w:rsidRPr="00F04C67">
        <w:rPr>
          <w:bCs/>
        </w:rPr>
        <w:t xml:space="preserve">conditions </w:t>
      </w:r>
      <w:r w:rsidR="00B96D54">
        <w:rPr>
          <w:bCs/>
        </w:rPr>
        <w:t>(e.g.</w:t>
      </w:r>
      <w:r w:rsidR="00A434C7">
        <w:rPr>
          <w:bCs/>
        </w:rPr>
        <w:t xml:space="preserve"> put on a </w:t>
      </w:r>
      <w:proofErr w:type="spellStart"/>
      <w:r w:rsidR="00A434C7">
        <w:rPr>
          <w:bCs/>
        </w:rPr>
        <w:t>behaviour</w:t>
      </w:r>
      <w:proofErr w:type="spellEnd"/>
      <w:r w:rsidR="00A434C7">
        <w:rPr>
          <w:bCs/>
        </w:rPr>
        <w:t xml:space="preserve"> report</w:t>
      </w:r>
      <w:r w:rsidR="00B96D54">
        <w:rPr>
          <w:bCs/>
        </w:rPr>
        <w:t xml:space="preserve">) </w:t>
      </w:r>
      <w:r w:rsidRPr="00F04C67">
        <w:rPr>
          <w:bCs/>
        </w:rPr>
        <w:t>that may be sp</w:t>
      </w:r>
      <w:r w:rsidR="00716FFA">
        <w:rPr>
          <w:bCs/>
        </w:rPr>
        <w:t>ecified by the c</w:t>
      </w:r>
      <w:r w:rsidRPr="00F04C67">
        <w:rPr>
          <w:bCs/>
        </w:rPr>
        <w:t xml:space="preserve">oordinator </w:t>
      </w:r>
      <w:r w:rsidR="00114E2A">
        <w:rPr>
          <w:bCs/>
        </w:rPr>
        <w:t xml:space="preserve">before returning to </w:t>
      </w:r>
      <w:proofErr w:type="spellStart"/>
      <w:r w:rsidR="00114E2A">
        <w:rPr>
          <w:bCs/>
        </w:rPr>
        <w:t>participe</w:t>
      </w:r>
      <w:proofErr w:type="spellEnd"/>
      <w:r w:rsidRPr="00F04C67">
        <w:rPr>
          <w:bCs/>
        </w:rPr>
        <w:t xml:space="preserve"> in </w:t>
      </w:r>
      <w:proofErr w:type="spellStart"/>
      <w:r w:rsidRPr="00F04C67">
        <w:rPr>
          <w:bCs/>
        </w:rPr>
        <w:t>centre</w:t>
      </w:r>
      <w:proofErr w:type="spellEnd"/>
      <w:r w:rsidRPr="00F04C67">
        <w:rPr>
          <w:bCs/>
        </w:rPr>
        <w:t xml:space="preserve"> activities.</w:t>
      </w:r>
      <w:r w:rsidR="006C60CD">
        <w:rPr>
          <w:bCs/>
        </w:rPr>
        <w:t xml:space="preserve"> </w:t>
      </w:r>
    </w:p>
    <w:p w:rsidR="00130953" w:rsidRDefault="00C01C6E" w:rsidP="003C2200">
      <w:pPr>
        <w:pStyle w:val="ListParagraph"/>
        <w:numPr>
          <w:ilvl w:val="0"/>
          <w:numId w:val="12"/>
        </w:numPr>
        <w:spacing w:line="360" w:lineRule="auto"/>
        <w:jc w:val="both"/>
        <w:rPr>
          <w:bCs/>
        </w:rPr>
      </w:pPr>
      <w:r>
        <w:rPr>
          <w:bCs/>
        </w:rPr>
        <w:t>A</w:t>
      </w:r>
      <w:r w:rsidR="00130953" w:rsidRPr="00130953">
        <w:rPr>
          <w:bCs/>
        </w:rPr>
        <w:t xml:space="preserve">t the end of each academic year, the </w:t>
      </w:r>
      <w:r w:rsidR="00130953">
        <w:rPr>
          <w:bCs/>
        </w:rPr>
        <w:t>learner</w:t>
      </w:r>
      <w:r w:rsidR="00130953" w:rsidRPr="00130953">
        <w:rPr>
          <w:bCs/>
        </w:rPr>
        <w:t xml:space="preserve">’s behaviour is reviewed. A </w:t>
      </w:r>
      <w:r w:rsidR="00130953">
        <w:rPr>
          <w:bCs/>
        </w:rPr>
        <w:t>learner</w:t>
      </w:r>
      <w:r w:rsidR="00130953" w:rsidRPr="00130953">
        <w:rPr>
          <w:bCs/>
        </w:rPr>
        <w:t xml:space="preserve"> and his parents / guardian may be requested to meet with </w:t>
      </w:r>
      <w:r w:rsidR="00130953">
        <w:rPr>
          <w:bCs/>
        </w:rPr>
        <w:t>college</w:t>
      </w:r>
      <w:r w:rsidR="00130953" w:rsidRPr="00130953">
        <w:rPr>
          <w:bCs/>
        </w:rPr>
        <w:t xml:space="preserve"> management to renew formally</w:t>
      </w:r>
      <w:r w:rsidR="00814FAA">
        <w:rPr>
          <w:bCs/>
        </w:rPr>
        <w:t>,</w:t>
      </w:r>
      <w:r w:rsidR="00130953" w:rsidRPr="00130953">
        <w:rPr>
          <w:bCs/>
        </w:rPr>
        <w:t xml:space="preserve"> their commitment to the </w:t>
      </w:r>
      <w:r w:rsidR="00130953">
        <w:rPr>
          <w:bCs/>
        </w:rPr>
        <w:t>c</w:t>
      </w:r>
      <w:r w:rsidR="00814FAA">
        <w:rPr>
          <w:bCs/>
        </w:rPr>
        <w:t>entre</w:t>
      </w:r>
      <w:r w:rsidR="00130953" w:rsidRPr="00130953">
        <w:rPr>
          <w:bCs/>
        </w:rPr>
        <w:t xml:space="preserve">’s code of </w:t>
      </w:r>
      <w:r w:rsidR="001C0246">
        <w:rPr>
          <w:bCs/>
        </w:rPr>
        <w:t xml:space="preserve">behaviour. </w:t>
      </w:r>
    </w:p>
    <w:p w:rsidR="00716FFA" w:rsidRDefault="00716FFA" w:rsidP="003C2200">
      <w:pPr>
        <w:pStyle w:val="ListParagraph"/>
        <w:numPr>
          <w:ilvl w:val="1"/>
          <w:numId w:val="12"/>
        </w:numPr>
        <w:spacing w:line="360" w:lineRule="auto"/>
        <w:jc w:val="both"/>
        <w:rPr>
          <w:bCs/>
        </w:rPr>
      </w:pPr>
      <w:r>
        <w:rPr>
          <w:bCs/>
        </w:rPr>
        <w:t xml:space="preserve">Before a learner enters into second or subsequent year, he/she may be asked to </w:t>
      </w:r>
      <w:proofErr w:type="spellStart"/>
      <w:r w:rsidRPr="00F04C67">
        <w:rPr>
          <w:bCs/>
        </w:rPr>
        <w:t>to</w:t>
      </w:r>
      <w:proofErr w:type="spellEnd"/>
      <w:r w:rsidRPr="00F04C67">
        <w:rPr>
          <w:bCs/>
        </w:rPr>
        <w:t xml:space="preserve"> enter into a contract of good behaviour or other </w:t>
      </w:r>
      <w:r>
        <w:rPr>
          <w:bCs/>
        </w:rPr>
        <w:t xml:space="preserve">conditions </w:t>
      </w:r>
      <w:r w:rsidRPr="00F04C67">
        <w:rPr>
          <w:bCs/>
        </w:rPr>
        <w:t>that may be sp</w:t>
      </w:r>
      <w:r>
        <w:rPr>
          <w:bCs/>
        </w:rPr>
        <w:t>ecified by the c</w:t>
      </w:r>
      <w:r w:rsidRPr="00F04C67">
        <w:rPr>
          <w:bCs/>
        </w:rPr>
        <w:t>oordinator</w:t>
      </w:r>
    </w:p>
    <w:p w:rsidR="006C60CD" w:rsidRPr="001C0246" w:rsidRDefault="00C01C6E" w:rsidP="003C2200">
      <w:pPr>
        <w:pStyle w:val="ListParagraph"/>
        <w:numPr>
          <w:ilvl w:val="0"/>
          <w:numId w:val="12"/>
        </w:numPr>
        <w:spacing w:line="360" w:lineRule="auto"/>
        <w:jc w:val="both"/>
        <w:rPr>
          <w:lang w:val="en-GB"/>
        </w:rPr>
      </w:pPr>
      <w:r w:rsidRPr="006C60CD">
        <w:rPr>
          <w:bCs/>
        </w:rPr>
        <w:t>E</w:t>
      </w:r>
      <w:r w:rsidR="00130953" w:rsidRPr="006C60CD">
        <w:rPr>
          <w:bCs/>
        </w:rPr>
        <w:t xml:space="preserve">xpulsion will only be considered </w:t>
      </w:r>
      <w:r w:rsidR="006C60CD">
        <w:rPr>
          <w:bCs/>
        </w:rPr>
        <w:t xml:space="preserve">after </w:t>
      </w:r>
      <w:r w:rsidR="006C60CD" w:rsidRPr="006C60CD">
        <w:rPr>
          <w:lang w:val="en-GB"/>
        </w:rPr>
        <w:t>other interventions have been tried</w:t>
      </w:r>
      <w:r w:rsidR="006C60CD">
        <w:rPr>
          <w:lang w:val="en-GB"/>
        </w:rPr>
        <w:t xml:space="preserve"> and</w:t>
      </w:r>
      <w:r w:rsidR="006C60CD" w:rsidRPr="006C60CD">
        <w:rPr>
          <w:lang w:val="en-GB"/>
        </w:rPr>
        <w:t xml:space="preserve"> </w:t>
      </w:r>
      <w:r w:rsidR="00130953" w:rsidRPr="006C60CD">
        <w:rPr>
          <w:bCs/>
        </w:rPr>
        <w:t>when the behaviour of a learner puts the safety of others at risk, or where behaviour is so disruptive as to interfere substantially with the rights of others to education. Cases concerning expulsion from c</w:t>
      </w:r>
      <w:r w:rsidR="00814FAA" w:rsidRPr="006C60CD">
        <w:rPr>
          <w:bCs/>
        </w:rPr>
        <w:t>entre</w:t>
      </w:r>
      <w:r w:rsidR="00130953" w:rsidRPr="006C60CD">
        <w:rPr>
          <w:bCs/>
        </w:rPr>
        <w:t xml:space="preserve"> will follow the protocol and procedures as outlined</w:t>
      </w:r>
      <w:r w:rsidR="005A061A" w:rsidRPr="006C60CD">
        <w:rPr>
          <w:bCs/>
        </w:rPr>
        <w:t xml:space="preserve"> under the </w:t>
      </w:r>
      <w:r w:rsidR="00BD7899">
        <w:rPr>
          <w:bCs/>
        </w:rPr>
        <w:t xml:space="preserve">heading </w:t>
      </w:r>
      <w:r w:rsidR="00716FFA">
        <w:rPr>
          <w:bCs/>
        </w:rPr>
        <w:t>‘</w:t>
      </w:r>
      <w:r w:rsidR="005A061A" w:rsidRPr="006C60CD">
        <w:rPr>
          <w:bCs/>
        </w:rPr>
        <w:t>Procedure for Expulsion</w:t>
      </w:r>
      <w:r w:rsidR="00716FFA">
        <w:rPr>
          <w:bCs/>
        </w:rPr>
        <w:t>’</w:t>
      </w:r>
      <w:r w:rsidR="005A061A" w:rsidRPr="006C60CD">
        <w:rPr>
          <w:bCs/>
        </w:rPr>
        <w:t xml:space="preserve"> below. </w:t>
      </w:r>
    </w:p>
    <w:p w:rsidR="004A7CDF" w:rsidRDefault="004A7CDF" w:rsidP="003C2200">
      <w:pPr>
        <w:spacing w:line="360" w:lineRule="auto"/>
        <w:jc w:val="both"/>
        <w:rPr>
          <w:lang w:val="en-GB"/>
        </w:rPr>
      </w:pPr>
    </w:p>
    <w:p w:rsidR="00C82BF9" w:rsidRDefault="00C82BF9" w:rsidP="003C2200">
      <w:pPr>
        <w:spacing w:line="360" w:lineRule="auto"/>
        <w:jc w:val="both"/>
        <w:rPr>
          <w:lang w:val="en-GB"/>
        </w:rPr>
      </w:pPr>
    </w:p>
    <w:p w:rsidR="00130953" w:rsidRPr="00130953" w:rsidRDefault="00130953" w:rsidP="003C2200">
      <w:pPr>
        <w:spacing w:line="360" w:lineRule="auto"/>
        <w:jc w:val="both"/>
      </w:pPr>
      <w:r w:rsidRPr="00130953">
        <w:lastRenderedPageBreak/>
        <w:t xml:space="preserve">In summary the steps in the discipline procedures are as follows: </w:t>
      </w:r>
    </w:p>
    <w:p w:rsidR="007D5668" w:rsidRDefault="00716FFA" w:rsidP="003C2200">
      <w:pPr>
        <w:pStyle w:val="ListParagraph"/>
        <w:numPr>
          <w:ilvl w:val="0"/>
          <w:numId w:val="13"/>
        </w:numPr>
        <w:spacing w:line="360" w:lineRule="auto"/>
        <w:ind w:left="720"/>
        <w:jc w:val="both"/>
      </w:pPr>
      <w:r>
        <w:t>Classroom t</w:t>
      </w:r>
      <w:r w:rsidR="00130953" w:rsidRPr="00130953">
        <w:t>eacher</w:t>
      </w:r>
      <w:r>
        <w:t>/tutor</w:t>
      </w:r>
      <w:r w:rsidR="00130953" w:rsidRPr="00130953">
        <w:t xml:space="preserve"> </w:t>
      </w:r>
      <w:r w:rsidR="007F29FC">
        <w:t xml:space="preserve">management. </w:t>
      </w:r>
      <w:r w:rsidR="00941503">
        <w:t xml:space="preserve">The ‘quiet’ room maybe used as an intervention or a time out. </w:t>
      </w:r>
    </w:p>
    <w:p w:rsidR="00E80642" w:rsidRPr="00A434C7" w:rsidRDefault="00E80642" w:rsidP="003C2200">
      <w:pPr>
        <w:pStyle w:val="ListParagraph"/>
        <w:numPr>
          <w:ilvl w:val="0"/>
          <w:numId w:val="13"/>
        </w:numPr>
        <w:spacing w:line="360" w:lineRule="auto"/>
        <w:ind w:left="720"/>
        <w:jc w:val="both"/>
      </w:pPr>
      <w:r w:rsidRPr="00A434C7">
        <w:t xml:space="preserve">Negative </w:t>
      </w:r>
      <w:r w:rsidR="00716FFA">
        <w:t>Points</w:t>
      </w:r>
      <w:r w:rsidR="00A434C7" w:rsidRPr="00A434C7">
        <w:rPr>
          <w:bCs/>
        </w:rPr>
        <w:t>, please see Appendix 1</w:t>
      </w:r>
    </w:p>
    <w:p w:rsidR="00130953" w:rsidRPr="00130953" w:rsidRDefault="00130953" w:rsidP="003C2200">
      <w:pPr>
        <w:pStyle w:val="ListParagraph"/>
        <w:numPr>
          <w:ilvl w:val="0"/>
          <w:numId w:val="13"/>
        </w:numPr>
        <w:spacing w:line="360" w:lineRule="auto"/>
        <w:ind w:left="720"/>
        <w:jc w:val="both"/>
      </w:pPr>
      <w:r w:rsidRPr="00130953">
        <w:t>Preventati</w:t>
      </w:r>
      <w:r w:rsidR="00F423E1">
        <w:t xml:space="preserve">ve measure </w:t>
      </w:r>
      <w:r w:rsidR="004F5A61">
        <w:t>–</w:t>
      </w:r>
      <w:r w:rsidR="00F423E1">
        <w:t xml:space="preserve"> </w:t>
      </w:r>
      <w:r w:rsidR="004F5A61">
        <w:t xml:space="preserve">coordinator intervention, learner placed on report, warning letter sent, staff mentor support, </w:t>
      </w:r>
      <w:r w:rsidR="00667EF5">
        <w:t>formal interview</w:t>
      </w:r>
      <w:r w:rsidR="007F29FC">
        <w:t xml:space="preserve"> with staff member and/or coordinator</w:t>
      </w:r>
      <w:r w:rsidR="00667EF5">
        <w:t xml:space="preserve">, may include parental involvement. </w:t>
      </w:r>
      <w:r w:rsidR="007F29FC">
        <w:t xml:space="preserve"> </w:t>
      </w:r>
    </w:p>
    <w:p w:rsidR="00AC7061" w:rsidRDefault="008B1C0C" w:rsidP="003C2200">
      <w:pPr>
        <w:pStyle w:val="ListParagraph"/>
        <w:numPr>
          <w:ilvl w:val="0"/>
          <w:numId w:val="13"/>
        </w:numPr>
        <w:spacing w:line="360" w:lineRule="auto"/>
        <w:ind w:left="720"/>
        <w:jc w:val="both"/>
      </w:pPr>
      <w:r>
        <w:t xml:space="preserve">Suspension – Suspensions can vary from one day to indefinitely, depending on rule breached and number of incident reports on file. </w:t>
      </w:r>
    </w:p>
    <w:p w:rsidR="00FE0900" w:rsidRDefault="00130953" w:rsidP="003C2200">
      <w:pPr>
        <w:pStyle w:val="ListParagraph"/>
        <w:numPr>
          <w:ilvl w:val="0"/>
          <w:numId w:val="13"/>
        </w:numPr>
        <w:spacing w:line="360" w:lineRule="auto"/>
        <w:ind w:left="720"/>
        <w:jc w:val="both"/>
      </w:pPr>
      <w:r w:rsidRPr="00130953">
        <w:t xml:space="preserve">Preventative measure </w:t>
      </w:r>
      <w:r w:rsidR="00667EF5">
        <w:t>–</w:t>
      </w:r>
      <w:r w:rsidR="00667EF5" w:rsidRPr="00667EF5">
        <w:t xml:space="preserve"> </w:t>
      </w:r>
      <w:r w:rsidR="00667EF5" w:rsidRPr="00155F3A">
        <w:rPr>
          <w:bCs/>
        </w:rPr>
        <w:t xml:space="preserve">meeting with the </w:t>
      </w:r>
      <w:r w:rsidR="00667EF5">
        <w:rPr>
          <w:bCs/>
        </w:rPr>
        <w:t>‘</w:t>
      </w:r>
      <w:r w:rsidR="00667EF5" w:rsidRPr="00155F3A">
        <w:rPr>
          <w:bCs/>
        </w:rPr>
        <w:t>College</w:t>
      </w:r>
      <w:r w:rsidR="00667EF5">
        <w:rPr>
          <w:bCs/>
        </w:rPr>
        <w:t xml:space="preserve"> Discipline Committee’. A</w:t>
      </w:r>
      <w:r w:rsidR="00667EF5">
        <w:t xml:space="preserve">gree a plan for re-entry. Parents/guardians requested to attend. A </w:t>
      </w:r>
      <w:r w:rsidR="007F29FC">
        <w:t xml:space="preserve">written </w:t>
      </w:r>
      <w:r w:rsidR="00FE0900">
        <w:t xml:space="preserve">or formal </w:t>
      </w:r>
      <w:r w:rsidR="007F29FC">
        <w:t xml:space="preserve">apology may be </w:t>
      </w:r>
      <w:proofErr w:type="gramStart"/>
      <w:r w:rsidR="007F29FC">
        <w:t>required,</w:t>
      </w:r>
      <w:proofErr w:type="gramEnd"/>
      <w:r w:rsidR="007F29FC">
        <w:t xml:space="preserve"> </w:t>
      </w:r>
      <w:r w:rsidR="00667EF5">
        <w:t>learner may be asked to enter into a contract of good behaviour or other conditions that may be specified by the coordinator before returnin</w:t>
      </w:r>
      <w:r w:rsidR="007F29FC">
        <w:t>g</w:t>
      </w:r>
      <w:r w:rsidR="00667EF5">
        <w:t xml:space="preserve"> </w:t>
      </w:r>
    </w:p>
    <w:p w:rsidR="00130953" w:rsidRPr="00FE0900" w:rsidRDefault="00130953" w:rsidP="003C2200">
      <w:pPr>
        <w:pStyle w:val="ListParagraph"/>
        <w:numPr>
          <w:ilvl w:val="0"/>
          <w:numId w:val="13"/>
        </w:numPr>
        <w:spacing w:line="360" w:lineRule="auto"/>
        <w:ind w:left="720"/>
        <w:jc w:val="both"/>
      </w:pPr>
      <w:r w:rsidRPr="00130953">
        <w:t>Preventative measure - an</w:t>
      </w:r>
      <w:r w:rsidR="00667EF5">
        <w:t xml:space="preserve">nual review: </w:t>
      </w:r>
      <w:r w:rsidR="00FE0900" w:rsidRPr="00FE0900">
        <w:rPr>
          <w:bCs/>
        </w:rPr>
        <w:t>meet with college management to renew formally, the learner’s commitment to the centre’s code of behaviour. R</w:t>
      </w:r>
      <w:r w:rsidR="004F5A61">
        <w:t>ecognition/reward</w:t>
      </w:r>
      <w:r w:rsidR="00667EF5">
        <w:t>/contract of b</w:t>
      </w:r>
      <w:r w:rsidR="00FE0900">
        <w:t>ehaviour. Parents/guardians requested to attend</w:t>
      </w:r>
    </w:p>
    <w:p w:rsidR="00130953" w:rsidRPr="00130953" w:rsidRDefault="00130953" w:rsidP="003C2200">
      <w:pPr>
        <w:pStyle w:val="ListParagraph"/>
        <w:numPr>
          <w:ilvl w:val="0"/>
          <w:numId w:val="13"/>
        </w:numPr>
        <w:spacing w:line="360" w:lineRule="auto"/>
        <w:ind w:left="720"/>
        <w:jc w:val="both"/>
      </w:pPr>
      <w:r w:rsidRPr="00130953">
        <w:t xml:space="preserve">Expulsion </w:t>
      </w:r>
    </w:p>
    <w:p w:rsidR="0089073A" w:rsidRPr="00326927" w:rsidRDefault="00C82BF9" w:rsidP="00C82BF9">
      <w:pPr>
        <w:spacing w:after="160" w:line="259" w:lineRule="auto"/>
        <w:rPr>
          <w:bCs/>
        </w:rPr>
      </w:pPr>
      <w:bookmarkStart w:id="20" w:name="_Toc349313935"/>
      <w:bookmarkEnd w:id="19"/>
      <w:r>
        <w:rPr>
          <w:bCs/>
        </w:rPr>
        <w:br w:type="page"/>
      </w:r>
    </w:p>
    <w:p w:rsidR="00326927" w:rsidRDefault="00326927" w:rsidP="00280507">
      <w:pPr>
        <w:pStyle w:val="Heading1"/>
      </w:pPr>
      <w:bookmarkStart w:id="21" w:name="_Toc168648168"/>
      <w:r w:rsidRPr="00BD7899">
        <w:lastRenderedPageBreak/>
        <w:t>Procedure for administration of sanctions.</w:t>
      </w:r>
      <w:bookmarkEnd w:id="21"/>
      <w:r w:rsidRPr="00BD7899">
        <w:t xml:space="preserve"> </w:t>
      </w:r>
    </w:p>
    <w:p w:rsidR="00BD7899" w:rsidRPr="00BD7899" w:rsidRDefault="00BD7899" w:rsidP="003C2200">
      <w:pPr>
        <w:spacing w:line="360" w:lineRule="auto"/>
        <w:jc w:val="both"/>
        <w:rPr>
          <w:b/>
          <w:bCs/>
        </w:rPr>
      </w:pPr>
    </w:p>
    <w:p w:rsidR="0089073A" w:rsidRPr="00326927" w:rsidRDefault="0089073A" w:rsidP="003C2200">
      <w:pPr>
        <w:pStyle w:val="ListParagraph"/>
        <w:numPr>
          <w:ilvl w:val="0"/>
          <w:numId w:val="24"/>
        </w:numPr>
        <w:spacing w:line="360" w:lineRule="auto"/>
        <w:jc w:val="both"/>
        <w:rPr>
          <w:bCs/>
        </w:rPr>
      </w:pPr>
      <w:r w:rsidRPr="00326927">
        <w:rPr>
          <w:bCs/>
        </w:rPr>
        <w:t xml:space="preserve">The first, second and third steps will be administered by </w:t>
      </w:r>
      <w:r w:rsidR="00326927" w:rsidRPr="00326927">
        <w:rPr>
          <w:bCs/>
        </w:rPr>
        <w:t>teacher/</w:t>
      </w:r>
      <w:r w:rsidRPr="00326927">
        <w:rPr>
          <w:bCs/>
        </w:rPr>
        <w:t>tutors</w:t>
      </w:r>
      <w:r w:rsidR="00326927">
        <w:rPr>
          <w:bCs/>
        </w:rPr>
        <w:t xml:space="preserve"> with support from coordinator. </w:t>
      </w:r>
      <w:r w:rsidRPr="00326927">
        <w:rPr>
          <w:bCs/>
        </w:rPr>
        <w:t>The learner ha</w:t>
      </w:r>
      <w:r w:rsidR="00326927">
        <w:rPr>
          <w:bCs/>
        </w:rPr>
        <w:t>s the right of appeal to the co</w:t>
      </w:r>
      <w:r w:rsidRPr="00326927">
        <w:rPr>
          <w:bCs/>
        </w:rPr>
        <w:t>ordinator.</w:t>
      </w:r>
    </w:p>
    <w:p w:rsidR="0089073A" w:rsidRPr="00326927" w:rsidRDefault="00326927" w:rsidP="003C2200">
      <w:pPr>
        <w:pStyle w:val="ListParagraph"/>
        <w:numPr>
          <w:ilvl w:val="0"/>
          <w:numId w:val="24"/>
        </w:numPr>
        <w:spacing w:line="360" w:lineRule="auto"/>
        <w:jc w:val="both"/>
        <w:rPr>
          <w:bCs/>
        </w:rPr>
      </w:pPr>
      <w:r>
        <w:rPr>
          <w:bCs/>
        </w:rPr>
        <w:t>The fourth</w:t>
      </w:r>
      <w:r w:rsidR="0089073A" w:rsidRPr="00326927">
        <w:rPr>
          <w:bCs/>
        </w:rPr>
        <w:t xml:space="preserve"> </w:t>
      </w:r>
      <w:r>
        <w:rPr>
          <w:bCs/>
        </w:rPr>
        <w:t>step will be administered by the co</w:t>
      </w:r>
      <w:r w:rsidR="0089073A" w:rsidRPr="00326927">
        <w:rPr>
          <w:bCs/>
        </w:rPr>
        <w:t>ordinator.  The learner has the right of appeal to the Board of Management.</w:t>
      </w:r>
    </w:p>
    <w:p w:rsidR="0089073A" w:rsidRPr="00326927" w:rsidRDefault="00326927" w:rsidP="003C2200">
      <w:pPr>
        <w:pStyle w:val="ListParagraph"/>
        <w:numPr>
          <w:ilvl w:val="0"/>
          <w:numId w:val="24"/>
        </w:numPr>
        <w:spacing w:line="360" w:lineRule="auto"/>
        <w:jc w:val="both"/>
        <w:rPr>
          <w:bCs/>
        </w:rPr>
      </w:pPr>
      <w:r>
        <w:rPr>
          <w:bCs/>
        </w:rPr>
        <w:t>The decision in the seventh</w:t>
      </w:r>
      <w:r w:rsidR="0089073A" w:rsidRPr="00326927">
        <w:rPr>
          <w:bCs/>
        </w:rPr>
        <w:t xml:space="preserve"> step will be made by the Board of Management.  The learner has the right of appeal to Tipperary ETB.</w:t>
      </w:r>
    </w:p>
    <w:p w:rsidR="0089073A" w:rsidRDefault="0089073A" w:rsidP="003C2200">
      <w:pPr>
        <w:spacing w:line="360" w:lineRule="auto"/>
        <w:jc w:val="both"/>
        <w:rPr>
          <w:b/>
          <w:bCs/>
          <w:iCs/>
        </w:rPr>
      </w:pPr>
    </w:p>
    <w:p w:rsidR="00E22FF6" w:rsidRDefault="00203905" w:rsidP="00280507">
      <w:pPr>
        <w:pStyle w:val="Heading2"/>
      </w:pPr>
      <w:bookmarkStart w:id="22" w:name="_Toc168648169"/>
      <w:proofErr w:type="spellStart"/>
      <w:r w:rsidRPr="00203905">
        <w:t>Postitve</w:t>
      </w:r>
      <w:proofErr w:type="spellEnd"/>
      <w:r w:rsidRPr="00203905">
        <w:t xml:space="preserve"> </w:t>
      </w:r>
      <w:proofErr w:type="spellStart"/>
      <w:r w:rsidRPr="00203905">
        <w:t>Behaviour</w:t>
      </w:r>
      <w:bookmarkEnd w:id="22"/>
      <w:proofErr w:type="spellEnd"/>
    </w:p>
    <w:p w:rsidR="00E22FF6" w:rsidRDefault="00E22FF6" w:rsidP="003C2200">
      <w:pPr>
        <w:spacing w:line="360" w:lineRule="auto"/>
        <w:jc w:val="both"/>
        <w:rPr>
          <w:b/>
          <w:bCs/>
        </w:rPr>
      </w:pPr>
    </w:p>
    <w:p w:rsidR="004957FC" w:rsidRPr="00E22FF6" w:rsidRDefault="00412B9B" w:rsidP="003C2200">
      <w:pPr>
        <w:spacing w:line="360" w:lineRule="auto"/>
        <w:jc w:val="both"/>
        <w:rPr>
          <w:b/>
          <w:bCs/>
        </w:rPr>
      </w:pPr>
      <w:r w:rsidRPr="00412B9B">
        <w:t xml:space="preserve">Céim </w:t>
      </w:r>
      <w:proofErr w:type="spellStart"/>
      <w:r w:rsidRPr="00412B9B">
        <w:t>Eile</w:t>
      </w:r>
      <w:proofErr w:type="spellEnd"/>
      <w:r w:rsidRPr="00412B9B">
        <w:t xml:space="preserve"> seeks to </w:t>
      </w:r>
      <w:proofErr w:type="spellStart"/>
      <w:r w:rsidRPr="00412B9B">
        <w:t>recognise</w:t>
      </w:r>
      <w:proofErr w:type="spellEnd"/>
      <w:r w:rsidRPr="00412B9B">
        <w:t xml:space="preserve"> and support acceptable</w:t>
      </w:r>
      <w:r>
        <w:t xml:space="preserve"> and positive</w:t>
      </w:r>
      <w:r w:rsidRPr="00412B9B">
        <w:t xml:space="preserve"> </w:t>
      </w:r>
      <w:proofErr w:type="spellStart"/>
      <w:r w:rsidRPr="00412B9B">
        <w:t>behaviour</w:t>
      </w:r>
      <w:proofErr w:type="spellEnd"/>
      <w:r w:rsidRPr="00412B9B">
        <w:t xml:space="preserve">, as well as providing sanctions for unacceptable </w:t>
      </w:r>
      <w:proofErr w:type="spellStart"/>
      <w:r w:rsidRPr="00412B9B">
        <w:t>behaviour</w:t>
      </w:r>
      <w:proofErr w:type="spellEnd"/>
      <w:r w:rsidRPr="00412B9B">
        <w:t>.</w:t>
      </w:r>
      <w:r>
        <w:t xml:space="preserve"> </w:t>
      </w:r>
      <w:r w:rsidR="004957FC" w:rsidRPr="002733B6">
        <w:t xml:space="preserve">Supporting good </w:t>
      </w:r>
      <w:proofErr w:type="spellStart"/>
      <w:r w:rsidR="004957FC" w:rsidRPr="002733B6">
        <w:t>behaviour</w:t>
      </w:r>
      <w:proofErr w:type="spellEnd"/>
      <w:r w:rsidR="004957FC" w:rsidRPr="002733B6">
        <w:t xml:space="preserve"> among learners is </w:t>
      </w:r>
      <w:r w:rsidR="004957FC">
        <w:t xml:space="preserve">a core element of the </w:t>
      </w:r>
      <w:proofErr w:type="spellStart"/>
      <w:r w:rsidR="004957FC">
        <w:t>programme</w:t>
      </w:r>
      <w:proofErr w:type="spellEnd"/>
      <w:r w:rsidR="004957FC">
        <w:t xml:space="preserve">. </w:t>
      </w:r>
      <w:r w:rsidR="004957FC" w:rsidRPr="002733B6">
        <w:t xml:space="preserve">It is important firstly, because </w:t>
      </w:r>
      <w:proofErr w:type="spellStart"/>
      <w:r w:rsidR="004957FC" w:rsidRPr="002733B6">
        <w:t>centres</w:t>
      </w:r>
      <w:proofErr w:type="spellEnd"/>
      <w:r w:rsidR="004957FC" w:rsidRPr="002733B6">
        <w:t xml:space="preserve"> need to be a safe place for all learners and secondly, because helping learners to deal with emotional and </w:t>
      </w:r>
      <w:proofErr w:type="spellStart"/>
      <w:r w:rsidR="004957FC" w:rsidRPr="002733B6">
        <w:t>behaviour</w:t>
      </w:r>
      <w:proofErr w:type="spellEnd"/>
      <w:r w:rsidR="004957FC" w:rsidRPr="002733B6">
        <w:t xml:space="preserve"> problems is a key starting point in meeting the holistic needs of learners and improving their successful participation in the subject </w:t>
      </w:r>
      <w:r w:rsidR="004957FC">
        <w:t xml:space="preserve">based aspects of the </w:t>
      </w:r>
      <w:proofErr w:type="spellStart"/>
      <w:r w:rsidR="004957FC">
        <w:t>programme</w:t>
      </w:r>
      <w:proofErr w:type="spellEnd"/>
      <w:r w:rsidR="004957FC">
        <w:t>.</w:t>
      </w:r>
    </w:p>
    <w:p w:rsidR="00BD7899" w:rsidRDefault="00BD7899" w:rsidP="003C2200">
      <w:pPr>
        <w:spacing w:line="360" w:lineRule="auto"/>
        <w:jc w:val="both"/>
        <w:rPr>
          <w:b/>
          <w:bCs/>
        </w:rPr>
      </w:pPr>
    </w:p>
    <w:p w:rsidR="00203905" w:rsidRDefault="00203905" w:rsidP="003C2200">
      <w:pPr>
        <w:spacing w:line="360" w:lineRule="auto"/>
        <w:jc w:val="both"/>
        <w:rPr>
          <w:bCs/>
        </w:rPr>
      </w:pPr>
      <w:r w:rsidRPr="00820775">
        <w:rPr>
          <w:bCs/>
        </w:rPr>
        <w:t xml:space="preserve">Positive </w:t>
      </w:r>
      <w:proofErr w:type="spellStart"/>
      <w:r w:rsidRPr="00820775">
        <w:rPr>
          <w:bCs/>
        </w:rPr>
        <w:t>Behaviour</w:t>
      </w:r>
      <w:proofErr w:type="spellEnd"/>
      <w:r w:rsidRPr="00820775">
        <w:rPr>
          <w:bCs/>
        </w:rPr>
        <w:t xml:space="preserve"> </w:t>
      </w:r>
      <w:r>
        <w:rPr>
          <w:bCs/>
        </w:rPr>
        <w:t xml:space="preserve">in the </w:t>
      </w:r>
      <w:proofErr w:type="spellStart"/>
      <w:r>
        <w:rPr>
          <w:bCs/>
        </w:rPr>
        <w:t>centre</w:t>
      </w:r>
      <w:proofErr w:type="spellEnd"/>
      <w:r>
        <w:rPr>
          <w:bCs/>
        </w:rPr>
        <w:t xml:space="preserve"> </w:t>
      </w:r>
      <w:r w:rsidRPr="00820775">
        <w:rPr>
          <w:bCs/>
        </w:rPr>
        <w:t xml:space="preserve">is promoted and encouraged in the following way: </w:t>
      </w:r>
    </w:p>
    <w:p w:rsidR="001708ED" w:rsidRPr="00820775" w:rsidRDefault="001708ED" w:rsidP="003C2200">
      <w:pPr>
        <w:spacing w:line="360" w:lineRule="auto"/>
        <w:jc w:val="both"/>
        <w:rPr>
          <w:bCs/>
        </w:rPr>
      </w:pPr>
      <w:r>
        <w:rPr>
          <w:bCs/>
        </w:rPr>
        <w:t xml:space="preserve">A Positive </w:t>
      </w:r>
      <w:r w:rsidRPr="001708ED">
        <w:rPr>
          <w:bCs/>
        </w:rPr>
        <w:t>points system is</w:t>
      </w:r>
      <w:r>
        <w:rPr>
          <w:bCs/>
        </w:rPr>
        <w:t xml:space="preserve"> currently</w:t>
      </w:r>
      <w:r w:rsidRPr="001708ED">
        <w:rPr>
          <w:bCs/>
        </w:rPr>
        <w:t xml:space="preserve"> </w:t>
      </w:r>
      <w:r>
        <w:rPr>
          <w:bCs/>
        </w:rPr>
        <w:t xml:space="preserve">set up and </w:t>
      </w:r>
      <w:r w:rsidRPr="001708ED">
        <w:rPr>
          <w:bCs/>
        </w:rPr>
        <w:t xml:space="preserve">used to encourage and reinforce positive learner </w:t>
      </w:r>
      <w:proofErr w:type="spellStart"/>
      <w:r w:rsidRPr="001708ED">
        <w:rPr>
          <w:bCs/>
        </w:rPr>
        <w:t>behaviour</w:t>
      </w:r>
      <w:proofErr w:type="spellEnd"/>
      <w:r w:rsidRPr="001708ED">
        <w:rPr>
          <w:bCs/>
        </w:rPr>
        <w:t xml:space="preserve">. It is </w:t>
      </w:r>
      <w:proofErr w:type="spellStart"/>
      <w:r w:rsidRPr="001708ED">
        <w:rPr>
          <w:bCs/>
        </w:rPr>
        <w:t>utilised</w:t>
      </w:r>
      <w:proofErr w:type="spellEnd"/>
      <w:r w:rsidRPr="001708ED">
        <w:rPr>
          <w:bCs/>
        </w:rPr>
        <w:t xml:space="preserve"> to guide and reinforce positive learner </w:t>
      </w:r>
      <w:proofErr w:type="spellStart"/>
      <w:r w:rsidRPr="001708ED">
        <w:rPr>
          <w:bCs/>
        </w:rPr>
        <w:t>behaviour</w:t>
      </w:r>
      <w:proofErr w:type="spellEnd"/>
      <w:r>
        <w:rPr>
          <w:bCs/>
        </w:rPr>
        <w:t xml:space="preserve">. </w:t>
      </w:r>
    </w:p>
    <w:p w:rsidR="003E5C2D" w:rsidRDefault="001708ED" w:rsidP="003C2200">
      <w:pPr>
        <w:pStyle w:val="ListParagraph"/>
        <w:numPr>
          <w:ilvl w:val="0"/>
          <w:numId w:val="24"/>
        </w:numPr>
        <w:spacing w:line="360" w:lineRule="auto"/>
        <w:jc w:val="both"/>
        <w:rPr>
          <w:bCs/>
        </w:rPr>
      </w:pPr>
      <w:r>
        <w:rPr>
          <w:bCs/>
        </w:rPr>
        <w:t>This</w:t>
      </w:r>
      <w:r w:rsidR="00203905" w:rsidRPr="00203905">
        <w:rPr>
          <w:bCs/>
        </w:rPr>
        <w:t xml:space="preserve"> </w:t>
      </w:r>
      <w:r w:rsidR="00203905">
        <w:rPr>
          <w:bCs/>
        </w:rPr>
        <w:t>positive points</w:t>
      </w:r>
      <w:r w:rsidR="00203905" w:rsidRPr="00203905">
        <w:rPr>
          <w:bCs/>
        </w:rPr>
        <w:t xml:space="preserve"> system is used to encourage and </w:t>
      </w:r>
      <w:r>
        <w:rPr>
          <w:bCs/>
        </w:rPr>
        <w:t>reward positive behaviour. Learner points are</w:t>
      </w:r>
      <w:r w:rsidR="00203905" w:rsidRPr="00203905">
        <w:rPr>
          <w:bCs/>
        </w:rPr>
        <w:t xml:space="preserve"> recorded in the </w:t>
      </w:r>
      <w:r w:rsidR="00203905">
        <w:rPr>
          <w:bCs/>
        </w:rPr>
        <w:t>point’s</w:t>
      </w:r>
      <w:r w:rsidR="00203905" w:rsidRPr="00203905">
        <w:rPr>
          <w:bCs/>
        </w:rPr>
        <w:t xml:space="preserve"> book and rewards are arranged on a regular basis.</w:t>
      </w:r>
    </w:p>
    <w:p w:rsidR="000F4A3B" w:rsidRPr="000F4A3B" w:rsidRDefault="004957FC" w:rsidP="003C2200">
      <w:pPr>
        <w:pStyle w:val="ListParagraph"/>
        <w:numPr>
          <w:ilvl w:val="0"/>
          <w:numId w:val="24"/>
        </w:numPr>
        <w:spacing w:line="360" w:lineRule="auto"/>
        <w:jc w:val="both"/>
        <w:rPr>
          <w:bCs/>
        </w:rPr>
      </w:pPr>
      <w:r>
        <w:t>Learners</w:t>
      </w:r>
      <w:r w:rsidRPr="00F30619">
        <w:t xml:space="preserve"> who do not get any negative points during a week, get 5 positive points per week. Positive points can also be earned through acts of kindness</w:t>
      </w:r>
      <w:r w:rsidR="001708ED">
        <w:rPr>
          <w:bCs/>
        </w:rPr>
        <w:t xml:space="preserve">. </w:t>
      </w:r>
    </w:p>
    <w:p w:rsidR="00203905" w:rsidRDefault="00203905" w:rsidP="003C2200">
      <w:pPr>
        <w:pStyle w:val="ListParagraph"/>
        <w:numPr>
          <w:ilvl w:val="0"/>
          <w:numId w:val="24"/>
        </w:numPr>
        <w:spacing w:line="360" w:lineRule="auto"/>
        <w:jc w:val="both"/>
        <w:rPr>
          <w:bCs/>
        </w:rPr>
      </w:pPr>
      <w:r w:rsidRPr="00203905">
        <w:rPr>
          <w:bCs/>
        </w:rPr>
        <w:t xml:space="preserve">Benefits for gaining positive points: </w:t>
      </w:r>
    </w:p>
    <w:p w:rsidR="00163278" w:rsidRPr="00BD7899" w:rsidRDefault="00203905" w:rsidP="003C2200">
      <w:pPr>
        <w:pStyle w:val="ListParagraph"/>
        <w:numPr>
          <w:ilvl w:val="1"/>
          <w:numId w:val="24"/>
        </w:numPr>
        <w:spacing w:line="360" w:lineRule="auto"/>
        <w:jc w:val="both"/>
        <w:rPr>
          <w:bCs/>
        </w:rPr>
      </w:pPr>
      <w:r w:rsidRPr="00203905">
        <w:rPr>
          <w:bCs/>
        </w:rPr>
        <w:t xml:space="preserve">25 positive points will gain the </w:t>
      </w:r>
      <w:r w:rsidR="00E22FF6">
        <w:rPr>
          <w:bCs/>
        </w:rPr>
        <w:t>learner</w:t>
      </w:r>
      <w:r w:rsidRPr="00203905">
        <w:rPr>
          <w:bCs/>
        </w:rPr>
        <w:t xml:space="preserve"> a voucher/permission for going on the next lunch outing. </w:t>
      </w:r>
    </w:p>
    <w:p w:rsidR="00203905" w:rsidRDefault="00E22FF6" w:rsidP="003C2200">
      <w:pPr>
        <w:pStyle w:val="ListParagraph"/>
        <w:numPr>
          <w:ilvl w:val="1"/>
          <w:numId w:val="24"/>
        </w:numPr>
        <w:spacing w:line="360" w:lineRule="auto"/>
        <w:jc w:val="both"/>
        <w:rPr>
          <w:bCs/>
        </w:rPr>
      </w:pPr>
      <w:r>
        <w:rPr>
          <w:bCs/>
        </w:rPr>
        <w:t>Learner</w:t>
      </w:r>
      <w:r w:rsidR="00203905" w:rsidRPr="00203905">
        <w:rPr>
          <w:bCs/>
        </w:rPr>
        <w:t xml:space="preserve">s with exceptional behaviour will be rewarded </w:t>
      </w:r>
      <w:r w:rsidR="00232AD7">
        <w:t>or entitled to</w:t>
      </w:r>
      <w:r w:rsidR="00232AD7" w:rsidRPr="00F30619">
        <w:t xml:space="preserve"> privilege</w:t>
      </w:r>
      <w:r w:rsidR="00232AD7">
        <w:t>s</w:t>
      </w:r>
      <w:r w:rsidR="00232AD7" w:rsidRPr="00F30619">
        <w:t xml:space="preserve"> </w:t>
      </w:r>
      <w:r w:rsidR="00203905" w:rsidRPr="00203905">
        <w:rPr>
          <w:bCs/>
        </w:rPr>
        <w:t>at the end of each term</w:t>
      </w:r>
      <w:r w:rsidR="00232AD7">
        <w:rPr>
          <w:bCs/>
        </w:rPr>
        <w:t xml:space="preserve"> or year</w:t>
      </w:r>
      <w:r w:rsidR="00203905" w:rsidRPr="00203905">
        <w:rPr>
          <w:bCs/>
        </w:rPr>
        <w:t xml:space="preserve">. </w:t>
      </w:r>
      <w:r w:rsidR="00232AD7">
        <w:rPr>
          <w:bCs/>
        </w:rPr>
        <w:t>Examples include:</w:t>
      </w:r>
    </w:p>
    <w:p w:rsidR="00232AD7" w:rsidRDefault="00232AD7" w:rsidP="003C2200">
      <w:pPr>
        <w:pStyle w:val="ListParagraph"/>
        <w:numPr>
          <w:ilvl w:val="2"/>
          <w:numId w:val="24"/>
        </w:numPr>
        <w:spacing w:line="360" w:lineRule="auto"/>
        <w:jc w:val="both"/>
        <w:rPr>
          <w:bCs/>
        </w:rPr>
      </w:pPr>
      <w:r w:rsidRPr="00232AD7">
        <w:rPr>
          <w:bCs/>
        </w:rPr>
        <w:lastRenderedPageBreak/>
        <w:t xml:space="preserve">Class trips, outings, parties, treats, vouchers, group activities and celebratory events may be organised </w:t>
      </w:r>
      <w:r>
        <w:rPr>
          <w:bCs/>
        </w:rPr>
        <w:tab/>
      </w:r>
    </w:p>
    <w:p w:rsidR="00232AD7" w:rsidRPr="00232AD7" w:rsidRDefault="00EC639A" w:rsidP="003C2200">
      <w:pPr>
        <w:pStyle w:val="ListParagraph"/>
        <w:numPr>
          <w:ilvl w:val="2"/>
          <w:numId w:val="24"/>
        </w:numPr>
        <w:spacing w:line="360" w:lineRule="auto"/>
        <w:jc w:val="both"/>
        <w:rPr>
          <w:bCs/>
        </w:rPr>
      </w:pPr>
      <w:r>
        <w:rPr>
          <w:bCs/>
        </w:rPr>
        <w:t>Learner</w:t>
      </w:r>
      <w:r w:rsidR="00232AD7">
        <w:rPr>
          <w:bCs/>
        </w:rPr>
        <w:t xml:space="preserve"> of the year award. Scoring positive points can help in this regard.</w:t>
      </w:r>
    </w:p>
    <w:p w:rsidR="006A0B4A" w:rsidRDefault="006A0B4A" w:rsidP="003C2200">
      <w:pPr>
        <w:spacing w:line="360" w:lineRule="auto"/>
        <w:jc w:val="both"/>
        <w:rPr>
          <w:b/>
          <w:bCs/>
          <w:iCs/>
        </w:rPr>
      </w:pPr>
    </w:p>
    <w:p w:rsidR="00E22FF6" w:rsidRPr="00E22FF6" w:rsidRDefault="00E22FF6" w:rsidP="00280507">
      <w:pPr>
        <w:pStyle w:val="Heading2"/>
      </w:pPr>
      <w:bookmarkStart w:id="23" w:name="_Toc168648170"/>
      <w:r w:rsidRPr="00E22FF6">
        <w:t xml:space="preserve">Positive </w:t>
      </w:r>
      <w:proofErr w:type="spellStart"/>
      <w:r w:rsidRPr="00E22FF6">
        <w:t>Behaviour</w:t>
      </w:r>
      <w:proofErr w:type="spellEnd"/>
      <w:r w:rsidRPr="00E22FF6">
        <w:t xml:space="preserve"> Management</w:t>
      </w:r>
      <w:bookmarkEnd w:id="23"/>
    </w:p>
    <w:p w:rsidR="000B16FF" w:rsidRDefault="000B16FF" w:rsidP="003C2200">
      <w:pPr>
        <w:spacing w:line="360" w:lineRule="auto"/>
        <w:jc w:val="both"/>
        <w:rPr>
          <w:bCs/>
          <w:iCs/>
        </w:rPr>
      </w:pPr>
    </w:p>
    <w:p w:rsidR="004957FC" w:rsidRDefault="00E22FF6" w:rsidP="003C2200">
      <w:pPr>
        <w:spacing w:line="360" w:lineRule="auto"/>
        <w:jc w:val="both"/>
        <w:rPr>
          <w:bCs/>
          <w:iCs/>
        </w:rPr>
      </w:pPr>
      <w:r>
        <w:rPr>
          <w:bCs/>
          <w:iCs/>
        </w:rPr>
        <w:t>Learner</w:t>
      </w:r>
      <w:r w:rsidRPr="00E22FF6">
        <w:rPr>
          <w:bCs/>
          <w:iCs/>
        </w:rPr>
        <w:t xml:space="preserve"> engagement with classwork promo</w:t>
      </w:r>
      <w:r>
        <w:rPr>
          <w:bCs/>
          <w:iCs/>
        </w:rPr>
        <w:t>tes a positive atmosphere and work ethic. Class</w:t>
      </w:r>
      <w:r w:rsidRPr="00E22FF6">
        <w:rPr>
          <w:bCs/>
          <w:iCs/>
        </w:rPr>
        <w:t>work, assignments, projects and tests are m</w:t>
      </w:r>
      <w:r>
        <w:rPr>
          <w:bCs/>
          <w:iCs/>
        </w:rPr>
        <w:t xml:space="preserve">onitored on an ongoing basis by </w:t>
      </w:r>
      <w:r w:rsidRPr="00E22FF6">
        <w:rPr>
          <w:bCs/>
          <w:iCs/>
        </w:rPr>
        <w:t>the class teacher</w:t>
      </w:r>
      <w:r>
        <w:rPr>
          <w:bCs/>
          <w:iCs/>
        </w:rPr>
        <w:t>/tutor</w:t>
      </w:r>
      <w:r w:rsidRPr="00E22FF6">
        <w:rPr>
          <w:bCs/>
          <w:iCs/>
        </w:rPr>
        <w:t xml:space="preserve">. All </w:t>
      </w:r>
      <w:proofErr w:type="gramStart"/>
      <w:r>
        <w:rPr>
          <w:bCs/>
          <w:iCs/>
        </w:rPr>
        <w:t>learner</w:t>
      </w:r>
      <w:r w:rsidR="000B16FF">
        <w:rPr>
          <w:bCs/>
          <w:iCs/>
        </w:rPr>
        <w:t>s</w:t>
      </w:r>
      <w:proofErr w:type="gramEnd"/>
      <w:r w:rsidRPr="00E22FF6">
        <w:rPr>
          <w:bCs/>
          <w:iCs/>
        </w:rPr>
        <w:t xml:space="preserve"> academic performance is formal</w:t>
      </w:r>
      <w:r>
        <w:rPr>
          <w:bCs/>
          <w:iCs/>
        </w:rPr>
        <w:t xml:space="preserve">ly monitored twice a year </w:t>
      </w:r>
      <w:r w:rsidRPr="00E22FF6">
        <w:rPr>
          <w:bCs/>
          <w:iCs/>
        </w:rPr>
        <w:t>through analysis of grades</w:t>
      </w:r>
      <w:r>
        <w:rPr>
          <w:bCs/>
          <w:iCs/>
        </w:rPr>
        <w:t>/credits</w:t>
      </w:r>
      <w:r w:rsidR="000B16FF">
        <w:rPr>
          <w:bCs/>
          <w:iCs/>
        </w:rPr>
        <w:t xml:space="preserve"> achieved, attendance and performance in the classroom. The performance in the classroom is reviews through a learner individual class report which is filled in by each teacher/tutor. The coordinator schedules a meeting with the learner and </w:t>
      </w:r>
      <w:r w:rsidRPr="00E22FF6">
        <w:rPr>
          <w:bCs/>
          <w:iCs/>
        </w:rPr>
        <w:t>use</w:t>
      </w:r>
      <w:r w:rsidR="000B16FF">
        <w:rPr>
          <w:bCs/>
          <w:iCs/>
        </w:rPr>
        <w:t>s this</w:t>
      </w:r>
      <w:r w:rsidRPr="00E22FF6">
        <w:rPr>
          <w:bCs/>
          <w:iCs/>
        </w:rPr>
        <w:t xml:space="preserve"> information to acknowledge the good work of </w:t>
      </w:r>
      <w:r>
        <w:rPr>
          <w:bCs/>
          <w:iCs/>
        </w:rPr>
        <w:t>learner</w:t>
      </w:r>
      <w:r w:rsidR="000B16FF">
        <w:rPr>
          <w:bCs/>
          <w:iCs/>
        </w:rPr>
        <w:t xml:space="preserve">s and to </w:t>
      </w:r>
      <w:r w:rsidRPr="00E22FF6">
        <w:rPr>
          <w:bCs/>
          <w:iCs/>
        </w:rPr>
        <w:t>motivate those wh</w:t>
      </w:r>
      <w:r w:rsidR="000B16FF">
        <w:rPr>
          <w:bCs/>
          <w:iCs/>
        </w:rPr>
        <w:t>o may need further application. Following this meeting</w:t>
      </w:r>
      <w:r w:rsidRPr="00E22FF6">
        <w:rPr>
          <w:bCs/>
          <w:iCs/>
        </w:rPr>
        <w:t xml:space="preserve">, </w:t>
      </w:r>
      <w:r>
        <w:rPr>
          <w:bCs/>
          <w:iCs/>
        </w:rPr>
        <w:t>learner</w:t>
      </w:r>
      <w:r w:rsidRPr="00E22FF6">
        <w:rPr>
          <w:bCs/>
          <w:iCs/>
        </w:rPr>
        <w:t xml:space="preserve">s may meet </w:t>
      </w:r>
      <w:r w:rsidR="000B16FF">
        <w:rPr>
          <w:bCs/>
          <w:iCs/>
        </w:rPr>
        <w:t xml:space="preserve">with the Guidance Counsellor to </w:t>
      </w:r>
      <w:r w:rsidRPr="00E22FF6">
        <w:rPr>
          <w:bCs/>
          <w:iCs/>
        </w:rPr>
        <w:t xml:space="preserve">devise a study plan and to determine targets. </w:t>
      </w:r>
      <w:r w:rsidR="000B16FF">
        <w:rPr>
          <w:bCs/>
          <w:iCs/>
        </w:rPr>
        <w:t>Some f</w:t>
      </w:r>
      <w:r w:rsidRPr="00E22FF6">
        <w:rPr>
          <w:bCs/>
          <w:iCs/>
        </w:rPr>
        <w:t xml:space="preserve">ollow up </w:t>
      </w:r>
      <w:r w:rsidR="000B16FF">
        <w:rPr>
          <w:bCs/>
          <w:iCs/>
        </w:rPr>
        <w:t>interviews are carried out to support and monitor progress as well as identifying any difficulties.</w:t>
      </w:r>
    </w:p>
    <w:p w:rsidR="00326927" w:rsidRPr="00326927" w:rsidRDefault="00326927" w:rsidP="003C2200">
      <w:pPr>
        <w:spacing w:line="360" w:lineRule="auto"/>
        <w:jc w:val="both"/>
        <w:rPr>
          <w:bCs/>
          <w:iCs/>
        </w:rPr>
      </w:pPr>
    </w:p>
    <w:p w:rsidR="003C2200" w:rsidRDefault="003C2200">
      <w:pPr>
        <w:spacing w:after="160" w:line="259" w:lineRule="auto"/>
        <w:rPr>
          <w:b/>
          <w:bCs/>
          <w:iCs/>
        </w:rPr>
      </w:pPr>
      <w:r>
        <w:rPr>
          <w:b/>
          <w:bCs/>
          <w:iCs/>
        </w:rPr>
        <w:br w:type="page"/>
      </w:r>
    </w:p>
    <w:p w:rsidR="004309F1" w:rsidRDefault="004309F1" w:rsidP="00280507">
      <w:pPr>
        <w:pStyle w:val="Heading1"/>
      </w:pPr>
      <w:bookmarkStart w:id="24" w:name="_Toc168648171"/>
      <w:r w:rsidRPr="00020A54">
        <w:lastRenderedPageBreak/>
        <w:t>Grievance Procedure</w:t>
      </w:r>
      <w:bookmarkEnd w:id="20"/>
      <w:bookmarkEnd w:id="24"/>
    </w:p>
    <w:p w:rsidR="00157568" w:rsidRPr="00157568" w:rsidRDefault="00157568" w:rsidP="003C2200">
      <w:pPr>
        <w:spacing w:line="360" w:lineRule="auto"/>
        <w:jc w:val="both"/>
      </w:pPr>
    </w:p>
    <w:p w:rsidR="00157568" w:rsidRDefault="00157568" w:rsidP="003C2200">
      <w:pPr>
        <w:spacing w:line="360" w:lineRule="auto"/>
        <w:jc w:val="both"/>
      </w:pPr>
      <w:r w:rsidRPr="00157568">
        <w:t xml:space="preserve">A </w:t>
      </w:r>
      <w:r w:rsidR="00ED67B6">
        <w:t>learner</w:t>
      </w:r>
      <w:r w:rsidRPr="00157568">
        <w:t xml:space="preserve"> may feel that a staff member or the coordinator is not treating him/her fairly in accordance with the Code of </w:t>
      </w:r>
      <w:proofErr w:type="spellStart"/>
      <w:r w:rsidRPr="00157568">
        <w:t>Behaviour</w:t>
      </w:r>
      <w:proofErr w:type="spellEnd"/>
      <w:r w:rsidRPr="00157568">
        <w:t xml:space="preserve">. The following grievance procedure may be followed: </w:t>
      </w:r>
    </w:p>
    <w:p w:rsidR="00157568" w:rsidRPr="00157568" w:rsidRDefault="00157568" w:rsidP="003C2200">
      <w:pPr>
        <w:spacing w:line="360" w:lineRule="auto"/>
        <w:jc w:val="both"/>
      </w:pPr>
    </w:p>
    <w:p w:rsidR="00157568" w:rsidRPr="003E5C2D" w:rsidRDefault="00157568" w:rsidP="00280507">
      <w:pPr>
        <w:pStyle w:val="Heading2"/>
      </w:pPr>
      <w:bookmarkStart w:id="25" w:name="_Toc168648172"/>
      <w:r w:rsidRPr="003E5C2D">
        <w:t>First step</w:t>
      </w:r>
      <w:bookmarkEnd w:id="25"/>
      <w:r w:rsidRPr="003E5C2D">
        <w:t xml:space="preserve"> </w:t>
      </w:r>
    </w:p>
    <w:p w:rsidR="00157568" w:rsidRPr="00157568" w:rsidRDefault="00ED67B6" w:rsidP="003C2200">
      <w:pPr>
        <w:spacing w:line="360" w:lineRule="auto"/>
        <w:ind w:left="720"/>
        <w:jc w:val="both"/>
      </w:pPr>
      <w:r w:rsidRPr="00020A54">
        <w:t xml:space="preserve">The learner may ask for a meeting with the staff </w:t>
      </w:r>
      <w:r>
        <w:t>member involved, or with the co</w:t>
      </w:r>
      <w:r w:rsidRPr="00020A54">
        <w:t>ordinator, to express their point of vi</w:t>
      </w:r>
      <w:r>
        <w:t xml:space="preserve">ew and to discuss the grievance and </w:t>
      </w:r>
      <w:r w:rsidR="00157568" w:rsidRPr="00157568">
        <w:t xml:space="preserve">try to resolve the matter. </w:t>
      </w:r>
    </w:p>
    <w:p w:rsidR="001118DD" w:rsidRDefault="001118DD" w:rsidP="003C2200">
      <w:pPr>
        <w:spacing w:line="360" w:lineRule="auto"/>
        <w:jc w:val="both"/>
        <w:rPr>
          <w:b/>
        </w:rPr>
      </w:pPr>
    </w:p>
    <w:p w:rsidR="00ED67B6" w:rsidRPr="003E5C2D" w:rsidRDefault="00157568" w:rsidP="00280507">
      <w:pPr>
        <w:pStyle w:val="Heading2"/>
      </w:pPr>
      <w:bookmarkStart w:id="26" w:name="_Toc168648173"/>
      <w:r w:rsidRPr="003E5C2D">
        <w:t>Second step</w:t>
      </w:r>
      <w:bookmarkEnd w:id="26"/>
      <w:r w:rsidRPr="003E5C2D">
        <w:t xml:space="preserve"> </w:t>
      </w:r>
    </w:p>
    <w:p w:rsidR="00ED67B6" w:rsidRPr="00157568" w:rsidRDefault="00ED67B6" w:rsidP="003C2200">
      <w:pPr>
        <w:spacing w:line="360" w:lineRule="auto"/>
        <w:ind w:left="720"/>
        <w:jc w:val="both"/>
      </w:pPr>
      <w:r w:rsidRPr="00020A54">
        <w:t>If the grievance is with a staff member and the matter is not resolved to mutual satisfaction, then the matt</w:t>
      </w:r>
      <w:r>
        <w:t xml:space="preserve">er should be referred to the coordinator. </w:t>
      </w:r>
      <w:r w:rsidRPr="00020A54">
        <w:t xml:space="preserve">The coordinator should then meet with both parties separately and/or together </w:t>
      </w:r>
      <w:r>
        <w:t xml:space="preserve">to </w:t>
      </w:r>
      <w:r w:rsidRPr="00157568">
        <w:t>investigate and consider the matter appropriately</w:t>
      </w:r>
      <w:r w:rsidRPr="00020A54">
        <w:t xml:space="preserve"> and </w:t>
      </w:r>
      <w:r>
        <w:t xml:space="preserve">thus </w:t>
      </w:r>
      <w:r w:rsidRPr="00020A54">
        <w:t>make a ruling on the matter.</w:t>
      </w:r>
      <w:r>
        <w:t xml:space="preserve"> </w:t>
      </w:r>
      <w:r w:rsidRPr="00157568">
        <w:t xml:space="preserve">The </w:t>
      </w:r>
      <w:r>
        <w:t>learner</w:t>
      </w:r>
      <w:r w:rsidRPr="00157568">
        <w:t xml:space="preserve"> will get the opportunity to write down their version of events. The teacher must write up an Incident Report. </w:t>
      </w:r>
      <w:r w:rsidRPr="00020A54">
        <w:t xml:space="preserve">If </w:t>
      </w:r>
      <w:r>
        <w:t>the complaint is against the co</w:t>
      </w:r>
      <w:r w:rsidRPr="00020A54">
        <w:t>ordinator, move to the third step.</w:t>
      </w:r>
    </w:p>
    <w:p w:rsidR="001118DD" w:rsidRDefault="001118DD" w:rsidP="003C2200">
      <w:pPr>
        <w:spacing w:line="360" w:lineRule="auto"/>
        <w:jc w:val="both"/>
        <w:rPr>
          <w:b/>
        </w:rPr>
      </w:pPr>
    </w:p>
    <w:p w:rsidR="00157568" w:rsidRPr="003E5C2D" w:rsidRDefault="00157568" w:rsidP="003C2200">
      <w:pPr>
        <w:pStyle w:val="ListParagraph"/>
        <w:numPr>
          <w:ilvl w:val="0"/>
          <w:numId w:val="4"/>
        </w:numPr>
        <w:spacing w:line="360" w:lineRule="auto"/>
        <w:jc w:val="both"/>
        <w:rPr>
          <w:b/>
        </w:rPr>
      </w:pPr>
      <w:r w:rsidRPr="003E5C2D">
        <w:rPr>
          <w:b/>
        </w:rPr>
        <w:t xml:space="preserve">Third step </w:t>
      </w:r>
    </w:p>
    <w:p w:rsidR="00ED67B6" w:rsidRPr="00ED67B6" w:rsidRDefault="00ED67B6" w:rsidP="003C2200">
      <w:pPr>
        <w:spacing w:line="360" w:lineRule="auto"/>
        <w:ind w:firstLine="720"/>
        <w:jc w:val="both"/>
      </w:pPr>
      <w:r w:rsidRPr="00ED67B6">
        <w:t>Either of the following steps could be taken:</w:t>
      </w:r>
    </w:p>
    <w:p w:rsidR="003E5C2D" w:rsidRDefault="00ED67B6" w:rsidP="003C2200">
      <w:pPr>
        <w:pStyle w:val="ListParagraph"/>
        <w:numPr>
          <w:ilvl w:val="0"/>
          <w:numId w:val="31"/>
        </w:numPr>
        <w:spacing w:line="360" w:lineRule="auto"/>
        <w:jc w:val="both"/>
      </w:pPr>
      <w:r>
        <w:t>T</w:t>
      </w:r>
      <w:r w:rsidR="00157568" w:rsidRPr="00157568">
        <w:t>he coordinator will consult with the Resource team/</w:t>
      </w:r>
      <w:r w:rsidR="00F309E7">
        <w:t xml:space="preserve">College </w:t>
      </w:r>
      <w:r w:rsidR="00E31B7E">
        <w:t>Coordinator</w:t>
      </w:r>
      <w:r w:rsidR="00157568" w:rsidRPr="00157568">
        <w:t xml:space="preserve"> or both before making a decision on the matter. </w:t>
      </w:r>
    </w:p>
    <w:p w:rsidR="003E5C2D" w:rsidRDefault="00ED67B6" w:rsidP="003C2200">
      <w:pPr>
        <w:pStyle w:val="ListParagraph"/>
        <w:numPr>
          <w:ilvl w:val="0"/>
          <w:numId w:val="31"/>
        </w:numPr>
        <w:spacing w:line="360" w:lineRule="auto"/>
        <w:jc w:val="both"/>
      </w:pPr>
      <w:r w:rsidRPr="00020A54">
        <w:t xml:space="preserve">The college </w:t>
      </w:r>
      <w:r w:rsidR="00F309E7">
        <w:t>c</w:t>
      </w:r>
      <w:r w:rsidR="00F423E1">
        <w:t>oordinator</w:t>
      </w:r>
      <w:r w:rsidRPr="00020A54">
        <w:t xml:space="preserve"> may be requested to convene an appeals commi</w:t>
      </w:r>
      <w:r>
        <w:t>ttee</w:t>
      </w:r>
      <w:r w:rsidR="00820775">
        <w:t xml:space="preserve"> (College </w:t>
      </w:r>
      <w:r w:rsidR="00E31B7E">
        <w:t>Coordinator</w:t>
      </w:r>
      <w:r w:rsidR="00820775">
        <w:t xml:space="preserve"> and Resource team or staff members)</w:t>
      </w:r>
      <w:r>
        <w:t xml:space="preserve"> to examine the grievance. </w:t>
      </w:r>
      <w:r w:rsidRPr="00020A54">
        <w:t xml:space="preserve">The learner may be </w:t>
      </w:r>
      <w:r>
        <w:t>accompanied by his/her parent or</w:t>
      </w:r>
      <w:r w:rsidRPr="00020A54">
        <w:t xml:space="preserve"> by a learner representative.</w:t>
      </w:r>
    </w:p>
    <w:p w:rsidR="00ED67B6" w:rsidRDefault="00157568" w:rsidP="003C2200">
      <w:pPr>
        <w:pStyle w:val="ListParagraph"/>
        <w:numPr>
          <w:ilvl w:val="0"/>
          <w:numId w:val="31"/>
        </w:numPr>
        <w:spacing w:line="360" w:lineRule="auto"/>
        <w:jc w:val="both"/>
      </w:pPr>
      <w:r w:rsidRPr="00157568">
        <w:t xml:space="preserve">If the complaint is against the coordinator: </w:t>
      </w:r>
    </w:p>
    <w:p w:rsidR="00ED67B6" w:rsidRPr="00ED67B6" w:rsidRDefault="00ED67B6" w:rsidP="003C2200">
      <w:pPr>
        <w:pStyle w:val="ListParagraph"/>
        <w:numPr>
          <w:ilvl w:val="2"/>
          <w:numId w:val="32"/>
        </w:numPr>
        <w:spacing w:line="360" w:lineRule="auto"/>
        <w:jc w:val="both"/>
      </w:pPr>
      <w:r>
        <w:t>Learner</w:t>
      </w:r>
      <w:r w:rsidR="00157568" w:rsidRPr="00157568">
        <w:rPr>
          <w:rFonts w:cs="Times New Roman"/>
        </w:rPr>
        <w:t xml:space="preserve"> and coordinator should try to resolve the matter satisfactorily. </w:t>
      </w:r>
    </w:p>
    <w:p w:rsidR="00ED67B6" w:rsidRPr="00ED67B6" w:rsidRDefault="00157568" w:rsidP="003C2200">
      <w:pPr>
        <w:pStyle w:val="ListParagraph"/>
        <w:numPr>
          <w:ilvl w:val="2"/>
          <w:numId w:val="32"/>
        </w:numPr>
        <w:spacing w:line="360" w:lineRule="auto"/>
        <w:jc w:val="both"/>
      </w:pPr>
      <w:r w:rsidRPr="00157568">
        <w:rPr>
          <w:rFonts w:cs="Times New Roman"/>
        </w:rPr>
        <w:t xml:space="preserve">If this fails, the </w:t>
      </w:r>
      <w:r w:rsidR="00ED67B6">
        <w:t>learner</w:t>
      </w:r>
      <w:r w:rsidRPr="00157568">
        <w:rPr>
          <w:rFonts w:cs="Times New Roman"/>
        </w:rPr>
        <w:t xml:space="preserve"> can complain to the Resource team. </w:t>
      </w:r>
    </w:p>
    <w:p w:rsidR="001F5B53" w:rsidRDefault="001118DD" w:rsidP="003C2200">
      <w:pPr>
        <w:pStyle w:val="ListParagraph"/>
        <w:numPr>
          <w:ilvl w:val="2"/>
          <w:numId w:val="32"/>
        </w:numPr>
        <w:spacing w:line="360" w:lineRule="auto"/>
        <w:jc w:val="both"/>
        <w:rPr>
          <w:rFonts w:cs="Times New Roman"/>
        </w:rPr>
      </w:pPr>
      <w:r w:rsidRPr="001118DD">
        <w:rPr>
          <w:rFonts w:cs="Times New Roman"/>
        </w:rPr>
        <w:t xml:space="preserve">Should this not resolve the matter, </w:t>
      </w:r>
      <w:r w:rsidR="00ED67B6" w:rsidRPr="001118DD">
        <w:rPr>
          <w:rFonts w:cs="Times New Roman"/>
        </w:rPr>
        <w:t>a meeting must be schedule</w:t>
      </w:r>
      <w:r>
        <w:rPr>
          <w:rFonts w:cs="Times New Roman"/>
        </w:rPr>
        <w:t>d</w:t>
      </w:r>
      <w:r w:rsidR="00ED67B6" w:rsidRPr="001118DD">
        <w:rPr>
          <w:rFonts w:cs="Times New Roman"/>
        </w:rPr>
        <w:t xml:space="preserve"> with the college </w:t>
      </w:r>
      <w:r w:rsidR="00E31B7E">
        <w:rPr>
          <w:rFonts w:cs="Times New Roman"/>
        </w:rPr>
        <w:t>Coordinator</w:t>
      </w:r>
      <w:r w:rsidR="00820775">
        <w:rPr>
          <w:rFonts w:cs="Times New Roman"/>
        </w:rPr>
        <w:t>.</w:t>
      </w:r>
      <w:bookmarkStart w:id="27" w:name="_Toc349313939"/>
    </w:p>
    <w:p w:rsidR="006A0B4A" w:rsidRPr="006A0B4A" w:rsidRDefault="006A0B4A" w:rsidP="003C2200">
      <w:pPr>
        <w:spacing w:line="360" w:lineRule="auto"/>
        <w:jc w:val="both"/>
      </w:pPr>
    </w:p>
    <w:p w:rsidR="004309F1" w:rsidRPr="00C3105E" w:rsidRDefault="004309F1" w:rsidP="00280507">
      <w:pPr>
        <w:pStyle w:val="Heading2"/>
      </w:pPr>
      <w:bookmarkStart w:id="28" w:name="_Toc168648174"/>
      <w:r w:rsidRPr="003E5C2D">
        <w:lastRenderedPageBreak/>
        <w:t>Fourth step</w:t>
      </w:r>
      <w:bookmarkEnd w:id="27"/>
      <w:bookmarkEnd w:id="28"/>
    </w:p>
    <w:p w:rsidR="004309F1" w:rsidRDefault="004309F1" w:rsidP="003C2200">
      <w:pPr>
        <w:pStyle w:val="ListParagraph"/>
        <w:numPr>
          <w:ilvl w:val="0"/>
          <w:numId w:val="31"/>
        </w:numPr>
        <w:spacing w:line="360" w:lineRule="auto"/>
        <w:jc w:val="both"/>
      </w:pPr>
      <w:r w:rsidRPr="00020A54">
        <w:t xml:space="preserve">The </w:t>
      </w:r>
      <w:r w:rsidR="00646A18" w:rsidRPr="00020A54">
        <w:t>learner</w:t>
      </w:r>
      <w:r w:rsidRPr="00020A54">
        <w:t xml:space="preserve"> may make a formal written complaint to the Chairpers</w:t>
      </w:r>
      <w:r w:rsidR="001118DD">
        <w:t xml:space="preserve">on of the Board of Management. </w:t>
      </w:r>
      <w:r w:rsidRPr="00020A54">
        <w:t>The chairperson, or other designated member, will meet the parties and give a ruling on the com</w:t>
      </w:r>
      <w:r w:rsidR="001118DD">
        <w:t xml:space="preserve">plaint and action to be taken. </w:t>
      </w:r>
      <w:r w:rsidRPr="00020A54">
        <w:t>S/he may refer the matter to the Bo</w:t>
      </w:r>
      <w:r w:rsidR="001118DD">
        <w:t>ard of Management at this stage.</w:t>
      </w:r>
    </w:p>
    <w:p w:rsidR="003E5C2D" w:rsidRDefault="003E5C2D" w:rsidP="003C2200">
      <w:pPr>
        <w:pStyle w:val="ListParagraph"/>
        <w:spacing w:line="360" w:lineRule="auto"/>
        <w:jc w:val="both"/>
      </w:pPr>
    </w:p>
    <w:p w:rsidR="00820775" w:rsidRPr="00820775" w:rsidRDefault="00820775" w:rsidP="00280507">
      <w:pPr>
        <w:pStyle w:val="Heading2"/>
      </w:pPr>
      <w:bookmarkStart w:id="29" w:name="_Toc168648175"/>
      <w:r w:rsidRPr="00820775">
        <w:t>Fifth step</w:t>
      </w:r>
      <w:bookmarkEnd w:id="29"/>
    </w:p>
    <w:p w:rsidR="001118DD" w:rsidRDefault="001118DD" w:rsidP="003C2200">
      <w:pPr>
        <w:pStyle w:val="ListParagraph"/>
        <w:numPr>
          <w:ilvl w:val="0"/>
          <w:numId w:val="31"/>
        </w:numPr>
        <w:spacing w:line="360" w:lineRule="auto"/>
        <w:jc w:val="both"/>
      </w:pPr>
      <w:r w:rsidRPr="00157568">
        <w:t xml:space="preserve">The </w:t>
      </w:r>
      <w:r>
        <w:t>learner</w:t>
      </w:r>
      <w:r w:rsidRPr="00157568">
        <w:t xml:space="preserve"> may</w:t>
      </w:r>
      <w:r>
        <w:t xml:space="preserve"> </w:t>
      </w:r>
      <w:r w:rsidRPr="00157568">
        <w:t>refer the matter in formal written format to the Adult Education officer.</w:t>
      </w:r>
    </w:p>
    <w:p w:rsidR="00820775" w:rsidRDefault="00820775" w:rsidP="003C2200">
      <w:pPr>
        <w:spacing w:line="360" w:lineRule="auto"/>
        <w:jc w:val="both"/>
        <w:rPr>
          <w:lang w:val="en-GB"/>
        </w:rPr>
      </w:pPr>
    </w:p>
    <w:p w:rsidR="00820775" w:rsidRPr="00820775" w:rsidRDefault="00820775" w:rsidP="003C2200">
      <w:pPr>
        <w:spacing w:line="360" w:lineRule="auto"/>
        <w:jc w:val="both"/>
        <w:rPr>
          <w:b/>
          <w:color w:val="000000"/>
          <w:u w:val="single"/>
          <w:lang w:eastAsia="en-GB"/>
        </w:rPr>
      </w:pPr>
      <w:r w:rsidRPr="00820775">
        <w:rPr>
          <w:lang w:val="en-GB"/>
        </w:rPr>
        <w:t xml:space="preserve">Note* in all cases, the final responsibility rests with the CE of the ETB. </w:t>
      </w:r>
    </w:p>
    <w:p w:rsidR="00BD7899" w:rsidRDefault="00C82BF9" w:rsidP="00C82BF9">
      <w:pPr>
        <w:spacing w:after="160" w:line="259" w:lineRule="auto"/>
        <w:rPr>
          <w:b/>
          <w:bCs/>
        </w:rPr>
      </w:pPr>
      <w:r>
        <w:rPr>
          <w:b/>
          <w:bCs/>
        </w:rPr>
        <w:br w:type="page"/>
      </w:r>
    </w:p>
    <w:p w:rsidR="00BD7899" w:rsidRDefault="00BD7899" w:rsidP="00280507">
      <w:pPr>
        <w:pStyle w:val="Heading1"/>
      </w:pPr>
      <w:bookmarkStart w:id="30" w:name="_Toc168648176"/>
      <w:r w:rsidRPr="00BD7899">
        <w:lastRenderedPageBreak/>
        <w:t>Procedure for Expulsion</w:t>
      </w:r>
      <w:bookmarkEnd w:id="30"/>
    </w:p>
    <w:p w:rsidR="00BD7899" w:rsidRDefault="00BD7899" w:rsidP="003C2200">
      <w:pPr>
        <w:spacing w:line="360" w:lineRule="auto"/>
        <w:jc w:val="both"/>
        <w:rPr>
          <w:b/>
          <w:bCs/>
        </w:rPr>
      </w:pPr>
    </w:p>
    <w:p w:rsidR="003E5C2D" w:rsidRPr="006A0B4A" w:rsidRDefault="003E5C2D" w:rsidP="00280507">
      <w:pPr>
        <w:pStyle w:val="Heading2"/>
      </w:pPr>
      <w:bookmarkStart w:id="31" w:name="_Toc168648177"/>
      <w:r w:rsidRPr="006A0B4A">
        <w:t>Expulsion</w:t>
      </w:r>
      <w:bookmarkEnd w:id="31"/>
      <w:r w:rsidRPr="006A0B4A">
        <w:t xml:space="preserve"> </w:t>
      </w:r>
    </w:p>
    <w:p w:rsidR="003E5C2D" w:rsidRDefault="003E5C2D" w:rsidP="003C2200">
      <w:pPr>
        <w:pStyle w:val="ListParagraph"/>
        <w:numPr>
          <w:ilvl w:val="0"/>
          <w:numId w:val="31"/>
        </w:numPr>
        <w:spacing w:line="360" w:lineRule="auto"/>
        <w:jc w:val="both"/>
      </w:pPr>
      <w:r w:rsidRPr="003E5C2D">
        <w:t xml:space="preserve">The authority to expel is devolved by the ETB to the Board of Management. Expulsion of a </w:t>
      </w:r>
      <w:r w:rsidR="00BF473D">
        <w:t>learner</w:t>
      </w:r>
      <w:r w:rsidRPr="003E5C2D">
        <w:t xml:space="preserve"> is a very serious step, and one that will only be taken by the Board of Management in extreme cases of unacceptable behaviour. </w:t>
      </w:r>
    </w:p>
    <w:p w:rsidR="003E5C2D" w:rsidRPr="003E5C2D" w:rsidRDefault="003E5C2D" w:rsidP="003C2200">
      <w:pPr>
        <w:pStyle w:val="ListParagraph"/>
        <w:spacing w:line="360" w:lineRule="auto"/>
        <w:jc w:val="both"/>
      </w:pPr>
    </w:p>
    <w:p w:rsidR="003E5C2D" w:rsidRPr="003E5C2D" w:rsidRDefault="003E5C2D" w:rsidP="00280507">
      <w:pPr>
        <w:pStyle w:val="Heading2"/>
      </w:pPr>
      <w:bookmarkStart w:id="32" w:name="_Toc168648178"/>
      <w:r w:rsidRPr="003E5C2D">
        <w:t>Grounds for Expulsion</w:t>
      </w:r>
      <w:bookmarkEnd w:id="32"/>
      <w:r w:rsidRPr="003E5C2D">
        <w:t xml:space="preserve"> </w:t>
      </w:r>
    </w:p>
    <w:p w:rsidR="00AD761B" w:rsidRDefault="003E5C2D" w:rsidP="003C2200">
      <w:pPr>
        <w:pStyle w:val="ListParagraph"/>
        <w:numPr>
          <w:ilvl w:val="0"/>
          <w:numId w:val="31"/>
        </w:numPr>
        <w:spacing w:line="360" w:lineRule="auto"/>
        <w:jc w:val="both"/>
      </w:pPr>
      <w:r w:rsidRPr="003E5C2D">
        <w:t xml:space="preserve">A proposal to expel a </w:t>
      </w:r>
      <w:r w:rsidR="00BF473D">
        <w:t>learner</w:t>
      </w:r>
      <w:r w:rsidRPr="003E5C2D">
        <w:t xml:space="preserve"> requires serious grounds such as that: </w:t>
      </w:r>
    </w:p>
    <w:p w:rsidR="003E5C2D" w:rsidRPr="003E5C2D" w:rsidRDefault="003E5C2D" w:rsidP="003C2200">
      <w:pPr>
        <w:pStyle w:val="ListParagraph"/>
        <w:numPr>
          <w:ilvl w:val="1"/>
          <w:numId w:val="34"/>
        </w:numPr>
        <w:spacing w:line="360" w:lineRule="auto"/>
        <w:jc w:val="both"/>
      </w:pPr>
      <w:r w:rsidRPr="003E5C2D">
        <w:t xml:space="preserve">the </w:t>
      </w:r>
      <w:r w:rsidR="00BF473D">
        <w:t>learner</w:t>
      </w:r>
      <w:r w:rsidRPr="003E5C2D">
        <w:t xml:space="preserve">’s behaviour is a persistent cause of significant disruption to the learning of others or to the teaching process </w:t>
      </w:r>
    </w:p>
    <w:p w:rsidR="003E5C2D" w:rsidRPr="003E5C2D" w:rsidRDefault="003E5C2D" w:rsidP="003C2200">
      <w:pPr>
        <w:pStyle w:val="ListParagraph"/>
        <w:numPr>
          <w:ilvl w:val="1"/>
          <w:numId w:val="34"/>
        </w:numPr>
        <w:spacing w:line="360" w:lineRule="auto"/>
        <w:jc w:val="both"/>
      </w:pPr>
      <w:r w:rsidRPr="003E5C2D">
        <w:t xml:space="preserve">the </w:t>
      </w:r>
      <w:r w:rsidR="00BF473D">
        <w:t>learner</w:t>
      </w:r>
      <w:r w:rsidRPr="003E5C2D">
        <w:t xml:space="preserve">’s continued presence in the </w:t>
      </w:r>
      <w:r w:rsidR="00BF473D">
        <w:t>centre</w:t>
      </w:r>
      <w:r w:rsidRPr="003E5C2D">
        <w:t xml:space="preserve"> constitutes a real and significant threat to safety </w:t>
      </w:r>
    </w:p>
    <w:p w:rsidR="003E5C2D" w:rsidRPr="003E5C2D" w:rsidRDefault="003E5C2D" w:rsidP="003C2200">
      <w:pPr>
        <w:pStyle w:val="ListParagraph"/>
        <w:numPr>
          <w:ilvl w:val="1"/>
          <w:numId w:val="34"/>
        </w:numPr>
        <w:spacing w:line="360" w:lineRule="auto"/>
        <w:jc w:val="both"/>
      </w:pPr>
      <w:r w:rsidRPr="003E5C2D">
        <w:t xml:space="preserve">the </w:t>
      </w:r>
      <w:r w:rsidR="00BF473D">
        <w:t>learner</w:t>
      </w:r>
      <w:r w:rsidRPr="003E5C2D">
        <w:t xml:space="preserve"> is responsible for serious damage to property. </w:t>
      </w:r>
    </w:p>
    <w:p w:rsidR="00BF473D" w:rsidRDefault="003E5C2D" w:rsidP="003C2200">
      <w:pPr>
        <w:pStyle w:val="ListParagraph"/>
        <w:numPr>
          <w:ilvl w:val="1"/>
          <w:numId w:val="34"/>
        </w:numPr>
        <w:spacing w:line="360" w:lineRule="auto"/>
        <w:jc w:val="both"/>
      </w:pPr>
      <w:r w:rsidRPr="003E5C2D">
        <w:t xml:space="preserve">Expulsion is considered where the </w:t>
      </w:r>
      <w:r w:rsidR="00BF473D">
        <w:t>centre believes that they</w:t>
      </w:r>
      <w:r w:rsidRPr="003E5C2D">
        <w:t xml:space="preserve"> have tried a series of other interventions and exhausted all possibilities for changing the </w:t>
      </w:r>
      <w:r w:rsidR="00BF473D">
        <w:t>learner</w:t>
      </w:r>
      <w:r w:rsidRPr="003E5C2D">
        <w:t xml:space="preserve">’s behaviour. </w:t>
      </w:r>
    </w:p>
    <w:p w:rsidR="00BF473D" w:rsidRPr="00BF473D" w:rsidRDefault="00BF473D" w:rsidP="003C2200">
      <w:pPr>
        <w:pStyle w:val="ListParagraph"/>
        <w:numPr>
          <w:ilvl w:val="1"/>
          <w:numId w:val="34"/>
        </w:numPr>
        <w:spacing w:line="360" w:lineRule="auto"/>
        <w:jc w:val="both"/>
      </w:pPr>
      <w:r w:rsidRPr="001C0246">
        <w:t xml:space="preserve">learners are not eligible/become ineligible for a </w:t>
      </w:r>
      <w:proofErr w:type="spellStart"/>
      <w:r w:rsidRPr="001C0246">
        <w:t>Youthreach</w:t>
      </w:r>
      <w:proofErr w:type="spellEnd"/>
      <w:r w:rsidRPr="001C0246">
        <w:t xml:space="preserve"> course</w:t>
      </w:r>
    </w:p>
    <w:p w:rsidR="00BF473D" w:rsidRPr="001C0246" w:rsidRDefault="00BF473D" w:rsidP="003C2200">
      <w:pPr>
        <w:pStyle w:val="ListParagraph"/>
        <w:numPr>
          <w:ilvl w:val="2"/>
          <w:numId w:val="12"/>
        </w:numPr>
        <w:spacing w:line="360" w:lineRule="auto"/>
        <w:jc w:val="both"/>
        <w:rPr>
          <w:lang w:val="en-GB"/>
        </w:rPr>
      </w:pPr>
      <w:r w:rsidRPr="001C0246">
        <w:t>learners have had unapproved absences to such an extent that their place o</w:t>
      </w:r>
      <w:r>
        <w:t>n the programme must be forfeit</w:t>
      </w:r>
    </w:p>
    <w:p w:rsidR="00BF473D" w:rsidRPr="00BF473D" w:rsidRDefault="00BF473D" w:rsidP="003C2200">
      <w:pPr>
        <w:pStyle w:val="ListParagraph"/>
        <w:numPr>
          <w:ilvl w:val="2"/>
          <w:numId w:val="12"/>
        </w:numPr>
        <w:spacing w:line="360" w:lineRule="auto"/>
        <w:jc w:val="both"/>
        <w:rPr>
          <w:lang w:val="en-GB"/>
        </w:rPr>
      </w:pPr>
      <w:r>
        <w:t>l</w:t>
      </w:r>
      <w:r w:rsidRPr="001C0246">
        <w:t>earners</w:t>
      </w:r>
      <w:r>
        <w:t xml:space="preserve"> have breached the centre agreement</w:t>
      </w:r>
      <w:r w:rsidRPr="001C0246">
        <w:t xml:space="preserve"> (signed when joining the programme) </w:t>
      </w:r>
      <w:r>
        <w:t>as set out in the induction booklet. Examples include:</w:t>
      </w:r>
    </w:p>
    <w:p w:rsidR="00BF473D" w:rsidRPr="00BF473D" w:rsidRDefault="00BF473D" w:rsidP="003C2200">
      <w:pPr>
        <w:pStyle w:val="ListParagraph"/>
        <w:numPr>
          <w:ilvl w:val="3"/>
          <w:numId w:val="12"/>
        </w:numPr>
        <w:spacing w:line="360" w:lineRule="auto"/>
        <w:jc w:val="both"/>
        <w:rPr>
          <w:lang w:val="en-GB"/>
        </w:rPr>
      </w:pPr>
      <w:r>
        <w:t xml:space="preserve">not successfully completed all modules (to include Key Assignments, Tasks, Collections of Work, </w:t>
      </w:r>
      <w:proofErr w:type="spellStart"/>
      <w:r>
        <w:t>etc</w:t>
      </w:r>
      <w:proofErr w:type="spellEnd"/>
      <w:r>
        <w:t>) assigned to him/her in the previous year.</w:t>
      </w:r>
    </w:p>
    <w:p w:rsidR="00BF473D" w:rsidRPr="00C82BF9" w:rsidRDefault="00BF473D" w:rsidP="003C2200">
      <w:pPr>
        <w:pStyle w:val="ListParagraph"/>
        <w:numPr>
          <w:ilvl w:val="3"/>
          <w:numId w:val="12"/>
        </w:numPr>
        <w:spacing w:line="360" w:lineRule="auto"/>
        <w:jc w:val="both"/>
        <w:rPr>
          <w:lang w:val="en-GB"/>
        </w:rPr>
      </w:pPr>
      <w:r>
        <w:t xml:space="preserve">not engaging in all modules and activities, such as, languages, out of centre activities, PE classes, extra-curricular and co-curricular </w:t>
      </w:r>
      <w:r w:rsidR="00982F64">
        <w:t>activities</w:t>
      </w:r>
      <w:r>
        <w:t xml:space="preserve">, etc. </w:t>
      </w:r>
    </w:p>
    <w:p w:rsidR="00C82BF9" w:rsidRPr="00BF473D" w:rsidRDefault="00C82BF9" w:rsidP="00C82BF9">
      <w:pPr>
        <w:pStyle w:val="ListParagraph"/>
        <w:spacing w:line="360" w:lineRule="auto"/>
        <w:ind w:left="2880"/>
        <w:jc w:val="both"/>
        <w:rPr>
          <w:lang w:val="en-GB"/>
        </w:rPr>
      </w:pPr>
    </w:p>
    <w:p w:rsidR="00BF473D" w:rsidRPr="003E5C2D" w:rsidRDefault="00BF473D" w:rsidP="00280507">
      <w:pPr>
        <w:pStyle w:val="Heading2"/>
      </w:pPr>
    </w:p>
    <w:p w:rsidR="00BF473D" w:rsidRPr="000E7A24" w:rsidRDefault="003E5C2D" w:rsidP="00280507">
      <w:pPr>
        <w:pStyle w:val="Heading2"/>
        <w:rPr>
          <w:bCs/>
        </w:rPr>
      </w:pPr>
      <w:bookmarkStart w:id="33" w:name="_Toc168648179"/>
      <w:r w:rsidRPr="000E7A24">
        <w:rPr>
          <w:bCs/>
        </w:rPr>
        <w:t>Expulsion</w:t>
      </w:r>
      <w:r w:rsidRPr="000E7A24">
        <w:rPr>
          <w:rFonts w:cs="Times New Roman"/>
          <w:bCs/>
        </w:rPr>
        <w:t xml:space="preserve"> for a first offence</w:t>
      </w:r>
      <w:bookmarkEnd w:id="33"/>
      <w:r w:rsidRPr="000E7A24">
        <w:rPr>
          <w:rFonts w:cs="Times New Roman"/>
          <w:bCs/>
        </w:rPr>
        <w:t xml:space="preserve"> </w:t>
      </w:r>
    </w:p>
    <w:p w:rsidR="00BF473D" w:rsidRPr="00BF473D" w:rsidRDefault="00BF473D" w:rsidP="003C2200">
      <w:pPr>
        <w:pStyle w:val="ListParagraph"/>
        <w:spacing w:line="360" w:lineRule="auto"/>
        <w:jc w:val="both"/>
        <w:rPr>
          <w:b/>
          <w:bCs/>
        </w:rPr>
      </w:pPr>
    </w:p>
    <w:p w:rsidR="003E5C2D" w:rsidRPr="00BF473D" w:rsidRDefault="003E5C2D" w:rsidP="003C2200">
      <w:pPr>
        <w:pStyle w:val="ListParagraph"/>
        <w:spacing w:line="360" w:lineRule="auto"/>
        <w:jc w:val="both"/>
        <w:rPr>
          <w:b/>
          <w:bCs/>
        </w:rPr>
      </w:pPr>
      <w:r w:rsidRPr="003E5C2D">
        <w:t xml:space="preserve">There may be exceptional circumstances where the Board of Management forms the opinion that a </w:t>
      </w:r>
      <w:r w:rsidR="00BF473D">
        <w:t>learner</w:t>
      </w:r>
      <w:r w:rsidRPr="003E5C2D">
        <w:t xml:space="preserve"> should be expelled for a first offence. Incidences which may result in a proposal to expel on the basis of a single breach of the code include: </w:t>
      </w:r>
    </w:p>
    <w:p w:rsidR="003E5C2D" w:rsidRPr="003E5C2D" w:rsidRDefault="003E5C2D" w:rsidP="003C2200">
      <w:pPr>
        <w:pStyle w:val="ListParagraph"/>
        <w:numPr>
          <w:ilvl w:val="1"/>
          <w:numId w:val="10"/>
        </w:numPr>
        <w:spacing w:line="360" w:lineRule="auto"/>
        <w:jc w:val="both"/>
      </w:pPr>
      <w:r w:rsidRPr="003E5C2D">
        <w:t xml:space="preserve">a serious threat of violence against another </w:t>
      </w:r>
      <w:r w:rsidR="00BF473D">
        <w:t>learner</w:t>
      </w:r>
      <w:r w:rsidRPr="003E5C2D">
        <w:t xml:space="preserve"> or member of staff </w:t>
      </w:r>
    </w:p>
    <w:p w:rsidR="003E5C2D" w:rsidRPr="003E5C2D" w:rsidRDefault="003E5C2D" w:rsidP="003C2200">
      <w:pPr>
        <w:pStyle w:val="ListParagraph"/>
        <w:numPr>
          <w:ilvl w:val="1"/>
          <w:numId w:val="10"/>
        </w:numPr>
        <w:spacing w:line="360" w:lineRule="auto"/>
        <w:jc w:val="both"/>
      </w:pPr>
      <w:r w:rsidRPr="003E5C2D">
        <w:t xml:space="preserve">actual violence or physical assault </w:t>
      </w:r>
    </w:p>
    <w:p w:rsidR="003E5C2D" w:rsidRPr="003E5C2D" w:rsidRDefault="003E5C2D" w:rsidP="003C2200">
      <w:pPr>
        <w:pStyle w:val="ListParagraph"/>
        <w:numPr>
          <w:ilvl w:val="1"/>
          <w:numId w:val="10"/>
        </w:numPr>
        <w:spacing w:line="360" w:lineRule="auto"/>
        <w:jc w:val="both"/>
      </w:pPr>
      <w:r w:rsidRPr="003E5C2D">
        <w:t>the possession, supply or use of illegal drugs</w:t>
      </w:r>
      <w:r w:rsidR="00E31B7E">
        <w:t xml:space="preserve"> </w:t>
      </w:r>
      <w:r w:rsidRPr="003E5C2D">
        <w:t>/ so-called legal drugs</w:t>
      </w:r>
      <w:r w:rsidR="00E31B7E">
        <w:t xml:space="preserve"> </w:t>
      </w:r>
      <w:r w:rsidRPr="003E5C2D">
        <w:t xml:space="preserve">/ alcohol in the </w:t>
      </w:r>
      <w:r w:rsidR="00BF473D">
        <w:t>centre</w:t>
      </w:r>
      <w:r w:rsidRPr="003E5C2D">
        <w:t xml:space="preserve"> </w:t>
      </w:r>
    </w:p>
    <w:p w:rsidR="003E5C2D" w:rsidRDefault="003E5C2D" w:rsidP="003C2200">
      <w:pPr>
        <w:pStyle w:val="ListParagraph"/>
        <w:numPr>
          <w:ilvl w:val="1"/>
          <w:numId w:val="10"/>
        </w:numPr>
        <w:spacing w:line="360" w:lineRule="auto"/>
        <w:jc w:val="both"/>
      </w:pPr>
      <w:r w:rsidRPr="003E5C2D">
        <w:t xml:space="preserve">sexual assault. </w:t>
      </w:r>
    </w:p>
    <w:p w:rsidR="006A0B4A" w:rsidRPr="003E5C2D" w:rsidRDefault="006A0B4A" w:rsidP="00280507">
      <w:pPr>
        <w:pStyle w:val="Heading2"/>
      </w:pPr>
    </w:p>
    <w:p w:rsidR="003E5C2D" w:rsidRPr="000E7A24" w:rsidRDefault="003E5C2D" w:rsidP="00280507">
      <w:pPr>
        <w:pStyle w:val="Heading2"/>
        <w:rPr>
          <w:bCs/>
        </w:rPr>
      </w:pPr>
      <w:bookmarkStart w:id="34" w:name="_Toc168648180"/>
      <w:r w:rsidRPr="000E7A24">
        <w:rPr>
          <w:bCs/>
        </w:rPr>
        <w:t>Procedures</w:t>
      </w:r>
      <w:r w:rsidRPr="000E7A24">
        <w:rPr>
          <w:rFonts w:cs="Times New Roman"/>
          <w:bCs/>
        </w:rPr>
        <w:t xml:space="preserve"> in respect of expulsion</w:t>
      </w:r>
      <w:bookmarkEnd w:id="34"/>
      <w:r w:rsidRPr="000E7A24">
        <w:rPr>
          <w:rFonts w:cs="Times New Roman"/>
          <w:bCs/>
        </w:rPr>
        <w:t xml:space="preserve"> </w:t>
      </w:r>
    </w:p>
    <w:p w:rsidR="00BF473D" w:rsidRPr="00BF473D" w:rsidRDefault="00BF473D" w:rsidP="003C2200">
      <w:pPr>
        <w:pStyle w:val="ListParagraph"/>
        <w:spacing w:line="360" w:lineRule="auto"/>
        <w:jc w:val="both"/>
        <w:rPr>
          <w:b/>
          <w:bCs/>
        </w:rPr>
      </w:pPr>
    </w:p>
    <w:p w:rsidR="003E5C2D" w:rsidRPr="003E5C2D" w:rsidRDefault="003E5C2D" w:rsidP="003C2200">
      <w:pPr>
        <w:spacing w:line="360" w:lineRule="auto"/>
        <w:ind w:left="720"/>
        <w:jc w:val="both"/>
      </w:pPr>
      <w:r w:rsidRPr="003E5C2D">
        <w:rPr>
          <w:rFonts w:cs="Arial"/>
          <w:lang w:val="en-IE"/>
        </w:rPr>
        <w:t xml:space="preserve">In compliance with the Education (Welfare) Act 2000, to ensure </w:t>
      </w:r>
      <w:r w:rsidR="00982F64" w:rsidRPr="003E5C2D">
        <w:rPr>
          <w:rFonts w:cs="Arial"/>
          <w:lang w:val="en-IE"/>
        </w:rPr>
        <w:t>fairness</w:t>
      </w:r>
      <w:r>
        <w:t>,</w:t>
      </w:r>
      <w:r w:rsidR="00E31B7E">
        <w:t xml:space="preserve"> </w:t>
      </w:r>
      <w:r w:rsidR="00982F64">
        <w:rPr>
          <w:bCs/>
        </w:rPr>
        <w:t xml:space="preserve">the </w:t>
      </w:r>
      <w:r w:rsidRPr="003E5C2D">
        <w:t>procedural steps will include:</w:t>
      </w:r>
      <w:r w:rsidR="00E31B7E">
        <w:t xml:space="preserve"> </w:t>
      </w:r>
    </w:p>
    <w:p w:rsidR="003E5C2D" w:rsidRPr="003E5C2D" w:rsidRDefault="003E5C2D" w:rsidP="003C2200">
      <w:pPr>
        <w:pStyle w:val="ListParagraph"/>
        <w:numPr>
          <w:ilvl w:val="0"/>
          <w:numId w:val="36"/>
        </w:numPr>
        <w:spacing w:line="360" w:lineRule="auto"/>
        <w:jc w:val="both"/>
      </w:pPr>
      <w:r w:rsidRPr="003E5C2D">
        <w:t xml:space="preserve">A detailed investigation carried out under the direction of the </w:t>
      </w:r>
      <w:r w:rsidR="00E31B7E">
        <w:t>Coordinator</w:t>
      </w:r>
      <w:r w:rsidRPr="003E5C2D">
        <w:t xml:space="preserve">. </w:t>
      </w:r>
    </w:p>
    <w:p w:rsidR="003E5C2D" w:rsidRPr="003E5C2D" w:rsidRDefault="003E5C2D" w:rsidP="003C2200">
      <w:pPr>
        <w:pStyle w:val="ListParagraph"/>
        <w:numPr>
          <w:ilvl w:val="0"/>
          <w:numId w:val="36"/>
        </w:numPr>
        <w:spacing w:line="360" w:lineRule="auto"/>
        <w:jc w:val="both"/>
      </w:pPr>
      <w:r w:rsidRPr="003E5C2D">
        <w:t xml:space="preserve">A recommendation to the Board of Management by the </w:t>
      </w:r>
      <w:r w:rsidR="00E31B7E">
        <w:t>Coordinator</w:t>
      </w:r>
      <w:r w:rsidRPr="003E5C2D">
        <w:t xml:space="preserve">. </w:t>
      </w:r>
    </w:p>
    <w:p w:rsidR="003E5C2D" w:rsidRPr="003E5C2D" w:rsidRDefault="003E5C2D" w:rsidP="003C2200">
      <w:pPr>
        <w:pStyle w:val="ListParagraph"/>
        <w:numPr>
          <w:ilvl w:val="0"/>
          <w:numId w:val="36"/>
        </w:numPr>
        <w:spacing w:line="360" w:lineRule="auto"/>
        <w:jc w:val="both"/>
      </w:pPr>
      <w:r w:rsidRPr="003E5C2D">
        <w:t>Consideration by the Board o</w:t>
      </w:r>
      <w:r w:rsidR="00E31B7E">
        <w:t xml:space="preserve">f Management of the Coordinator’s </w:t>
      </w:r>
      <w:r w:rsidRPr="003E5C2D">
        <w:t xml:space="preserve">recommendation and the holding of a hearing. </w:t>
      </w:r>
    </w:p>
    <w:p w:rsidR="003E5C2D" w:rsidRPr="003E5C2D" w:rsidRDefault="003E5C2D" w:rsidP="003C2200">
      <w:pPr>
        <w:pStyle w:val="ListParagraph"/>
        <w:numPr>
          <w:ilvl w:val="0"/>
          <w:numId w:val="36"/>
        </w:numPr>
        <w:spacing w:line="360" w:lineRule="auto"/>
        <w:jc w:val="both"/>
      </w:pPr>
      <w:r w:rsidRPr="003E5C2D">
        <w:t xml:space="preserve">Board of Management deliberations and actions following the hearing. </w:t>
      </w:r>
    </w:p>
    <w:p w:rsidR="003E5C2D" w:rsidRPr="003E5C2D" w:rsidRDefault="003E5C2D" w:rsidP="003C2200">
      <w:pPr>
        <w:pStyle w:val="ListParagraph"/>
        <w:numPr>
          <w:ilvl w:val="0"/>
          <w:numId w:val="36"/>
        </w:numPr>
        <w:spacing w:line="360" w:lineRule="auto"/>
        <w:jc w:val="both"/>
      </w:pPr>
      <w:r w:rsidRPr="003E5C2D">
        <w:t xml:space="preserve">Confirmation of the decision to expel. </w:t>
      </w:r>
    </w:p>
    <w:p w:rsidR="00BD7899" w:rsidRDefault="00BD7899" w:rsidP="003C2200">
      <w:pPr>
        <w:spacing w:line="360" w:lineRule="auto"/>
        <w:jc w:val="both"/>
        <w:rPr>
          <w:b/>
          <w:bCs/>
        </w:rPr>
      </w:pPr>
    </w:p>
    <w:p w:rsidR="000F4A3B" w:rsidRDefault="00C01C6E" w:rsidP="00280507">
      <w:pPr>
        <w:pStyle w:val="Heading2"/>
      </w:pPr>
      <w:bookmarkStart w:id="35" w:name="_Toc168648181"/>
      <w:r w:rsidRPr="00510183">
        <w:t>Appeals Procedure</w:t>
      </w:r>
      <w:r w:rsidR="005A061A">
        <w:t xml:space="preserve"> for Expulsion</w:t>
      </w:r>
      <w:bookmarkEnd w:id="35"/>
    </w:p>
    <w:p w:rsidR="00AA6EB0" w:rsidRPr="000F4A3B" w:rsidRDefault="00FF4AA1" w:rsidP="003C2200">
      <w:pPr>
        <w:spacing w:line="360" w:lineRule="auto"/>
        <w:jc w:val="both"/>
        <w:rPr>
          <w:b/>
          <w:bCs/>
        </w:rPr>
      </w:pPr>
      <w:proofErr w:type="spellStart"/>
      <w:r w:rsidRPr="002733B6">
        <w:rPr>
          <w:lang w:val="en-GB"/>
        </w:rPr>
        <w:t>Youthreach</w:t>
      </w:r>
      <w:proofErr w:type="spellEnd"/>
      <w:r w:rsidRPr="002733B6">
        <w:rPr>
          <w:lang w:val="en-GB"/>
        </w:rPr>
        <w:t xml:space="preserve"> is a vocational educ</w:t>
      </w:r>
      <w:r w:rsidR="000F4A3B">
        <w:rPr>
          <w:lang w:val="en-GB"/>
        </w:rPr>
        <w:t>ation &amp; training programme &amp;</w:t>
      </w:r>
      <w:r w:rsidRPr="002733B6">
        <w:rPr>
          <w:lang w:val="en-GB"/>
        </w:rPr>
        <w:t xml:space="preserve"> p</w:t>
      </w:r>
      <w:r w:rsidR="000F4A3B">
        <w:rPr>
          <w:rStyle w:val="articlebody"/>
          <w:lang w:val="en-GB"/>
        </w:rPr>
        <w:t xml:space="preserve">articipants are paid a </w:t>
      </w:r>
      <w:r w:rsidRPr="002733B6">
        <w:rPr>
          <w:rStyle w:val="articlebody"/>
          <w:lang w:val="en-GB"/>
        </w:rPr>
        <w:t xml:space="preserve">training allowance. </w:t>
      </w:r>
      <w:r w:rsidRPr="002733B6">
        <w:rPr>
          <w:lang w:val="en-GB"/>
        </w:rPr>
        <w:t xml:space="preserve">Section 29 of the Education Act does not apply in centres providing the programme. However, </w:t>
      </w:r>
      <w:r>
        <w:rPr>
          <w:lang w:val="en-GB"/>
        </w:rPr>
        <w:t xml:space="preserve">the appeal </w:t>
      </w:r>
      <w:r w:rsidRPr="002733B6">
        <w:rPr>
          <w:lang w:val="en-GB"/>
        </w:rPr>
        <w:t xml:space="preserve">procedures </w:t>
      </w:r>
      <w:r>
        <w:rPr>
          <w:lang w:val="en-GB"/>
        </w:rPr>
        <w:t>as set out by Tipperary ETB are as follows;</w:t>
      </w:r>
    </w:p>
    <w:p w:rsidR="00AA6EB0" w:rsidRPr="000F4A3B" w:rsidRDefault="00C01C6E" w:rsidP="003C2200">
      <w:pPr>
        <w:pStyle w:val="ListParagraph"/>
        <w:numPr>
          <w:ilvl w:val="0"/>
          <w:numId w:val="10"/>
        </w:numPr>
        <w:spacing w:line="360" w:lineRule="auto"/>
        <w:jc w:val="both"/>
        <w:rPr>
          <w:lang w:val="en-US"/>
        </w:rPr>
      </w:pPr>
      <w:r w:rsidRPr="00510183">
        <w:t xml:space="preserve">A </w:t>
      </w:r>
      <w:r>
        <w:t>learner</w:t>
      </w:r>
      <w:r w:rsidRPr="00510183">
        <w:t xml:space="preserve"> who has reached the age of 18</w:t>
      </w:r>
      <w:r w:rsidR="00FF4AA1">
        <w:t>,</w:t>
      </w:r>
      <w:r w:rsidRPr="00510183">
        <w:t xml:space="preserve"> or the parent/guardian</w:t>
      </w:r>
      <w:r w:rsidR="00FF4AA1">
        <w:t>/</w:t>
      </w:r>
      <w:r w:rsidR="00FF4AA1" w:rsidRPr="00510183">
        <w:t>National Education Welfare Board</w:t>
      </w:r>
      <w:r w:rsidRPr="00510183">
        <w:t xml:space="preserve"> </w:t>
      </w:r>
      <w:r w:rsidR="00FF4AA1">
        <w:t xml:space="preserve">on behalf </w:t>
      </w:r>
      <w:r w:rsidRPr="00510183">
        <w:t xml:space="preserve">of a </w:t>
      </w:r>
      <w:r>
        <w:t>learner</w:t>
      </w:r>
      <w:r w:rsidRPr="00510183">
        <w:t xml:space="preserve"> under 18 years</w:t>
      </w:r>
      <w:r w:rsidR="00FF4AA1">
        <w:t>,</w:t>
      </w:r>
      <w:r w:rsidR="00AA6EB0">
        <w:t xml:space="preserve"> may appeal a decision </w:t>
      </w:r>
      <w:r>
        <w:t>using the following process:</w:t>
      </w:r>
    </w:p>
    <w:p w:rsidR="00AA6EB0" w:rsidRDefault="00AA6EB0" w:rsidP="003C2200">
      <w:pPr>
        <w:pStyle w:val="ListParagraph"/>
        <w:numPr>
          <w:ilvl w:val="0"/>
          <w:numId w:val="14"/>
        </w:numPr>
        <w:spacing w:line="360" w:lineRule="auto"/>
        <w:jc w:val="both"/>
      </w:pPr>
      <w:r>
        <w:lastRenderedPageBreak/>
        <w:t>Firstly, the appeal should be made in writing within ten working days of receiving written notice. This appeal should be made to;</w:t>
      </w:r>
    </w:p>
    <w:p w:rsidR="00AA6EB0" w:rsidRDefault="00AA6EB0" w:rsidP="003C2200">
      <w:pPr>
        <w:pStyle w:val="ListParagraph"/>
        <w:spacing w:line="360" w:lineRule="auto"/>
        <w:ind w:left="1440" w:firstLine="720"/>
        <w:jc w:val="both"/>
      </w:pPr>
      <w:r>
        <w:t>Chairperson of the Board of Management</w:t>
      </w:r>
    </w:p>
    <w:p w:rsidR="00AA6EB0" w:rsidRDefault="00AA6EB0" w:rsidP="003C2200">
      <w:pPr>
        <w:pStyle w:val="ListParagraph"/>
        <w:spacing w:line="360" w:lineRule="auto"/>
        <w:ind w:left="1440" w:firstLine="720"/>
        <w:jc w:val="both"/>
      </w:pPr>
      <w:proofErr w:type="spellStart"/>
      <w:r>
        <w:t>Ceim</w:t>
      </w:r>
      <w:proofErr w:type="spellEnd"/>
      <w:r>
        <w:t xml:space="preserve"> </w:t>
      </w:r>
      <w:proofErr w:type="spellStart"/>
      <w:r>
        <w:t>Eile</w:t>
      </w:r>
      <w:proofErr w:type="spellEnd"/>
      <w:r>
        <w:t xml:space="preserve"> </w:t>
      </w:r>
      <w:proofErr w:type="spellStart"/>
      <w:r>
        <w:t>Youthreach</w:t>
      </w:r>
      <w:proofErr w:type="spellEnd"/>
      <w:r>
        <w:t xml:space="preserve"> Centre, </w:t>
      </w:r>
    </w:p>
    <w:p w:rsidR="00AA6EB0" w:rsidRDefault="00AA6EB0" w:rsidP="003C2200">
      <w:pPr>
        <w:pStyle w:val="ListParagraph"/>
        <w:spacing w:line="360" w:lineRule="auto"/>
        <w:ind w:left="1440" w:firstLine="720"/>
        <w:jc w:val="both"/>
      </w:pPr>
      <w:r>
        <w:t xml:space="preserve">Templemore College of Further Education, </w:t>
      </w:r>
    </w:p>
    <w:p w:rsidR="00AA6EB0" w:rsidRDefault="00AA6EB0" w:rsidP="003C2200">
      <w:pPr>
        <w:pStyle w:val="ListParagraph"/>
        <w:spacing w:line="360" w:lineRule="auto"/>
        <w:ind w:left="1440" w:firstLine="720"/>
        <w:jc w:val="both"/>
      </w:pPr>
      <w:r>
        <w:t xml:space="preserve">Templemore. </w:t>
      </w:r>
    </w:p>
    <w:p w:rsidR="00AA6EB0" w:rsidRDefault="00AA6EB0" w:rsidP="003C2200">
      <w:pPr>
        <w:pStyle w:val="ListParagraph"/>
        <w:spacing w:line="360" w:lineRule="auto"/>
        <w:ind w:left="1440" w:firstLine="720"/>
        <w:jc w:val="both"/>
      </w:pPr>
      <w:r>
        <w:t>Co. Tipperary.</w:t>
      </w:r>
    </w:p>
    <w:p w:rsidR="00AA6EB0" w:rsidRDefault="00AA6EB0" w:rsidP="003C2200">
      <w:pPr>
        <w:pStyle w:val="ListParagraph"/>
        <w:spacing w:line="360" w:lineRule="auto"/>
        <w:ind w:left="1440" w:firstLine="720"/>
        <w:jc w:val="both"/>
      </w:pPr>
    </w:p>
    <w:p w:rsidR="00F309E7" w:rsidRDefault="00AA6EB0" w:rsidP="003C2200">
      <w:pPr>
        <w:pStyle w:val="ListParagraph"/>
        <w:numPr>
          <w:ilvl w:val="0"/>
          <w:numId w:val="21"/>
        </w:numPr>
        <w:spacing w:line="360" w:lineRule="auto"/>
        <w:jc w:val="both"/>
      </w:pPr>
      <w:r>
        <w:t>This letter of appeal should include:</w:t>
      </w:r>
    </w:p>
    <w:p w:rsidR="00F309E7" w:rsidRDefault="00AA6EB0" w:rsidP="003C2200">
      <w:pPr>
        <w:spacing w:line="360" w:lineRule="auto"/>
        <w:ind w:left="2160"/>
        <w:jc w:val="both"/>
      </w:pPr>
      <w:r>
        <w:t>1.1 Grounds for the appeal</w:t>
      </w:r>
    </w:p>
    <w:p w:rsidR="00AA6EB0" w:rsidRDefault="00AA6EB0" w:rsidP="003C2200">
      <w:pPr>
        <w:spacing w:line="360" w:lineRule="auto"/>
        <w:ind w:left="2160"/>
        <w:jc w:val="both"/>
      </w:pPr>
      <w:r>
        <w:t>1.2 Documentation to support the case</w:t>
      </w:r>
    </w:p>
    <w:p w:rsidR="00F309E7" w:rsidRDefault="00F309E7" w:rsidP="003C2200">
      <w:pPr>
        <w:spacing w:line="360" w:lineRule="auto"/>
        <w:ind w:left="1440"/>
        <w:jc w:val="both"/>
      </w:pPr>
    </w:p>
    <w:p w:rsidR="00E31B7E" w:rsidRDefault="00F309E7" w:rsidP="003C2200">
      <w:pPr>
        <w:pStyle w:val="ListParagraph"/>
        <w:numPr>
          <w:ilvl w:val="0"/>
          <w:numId w:val="21"/>
        </w:numPr>
        <w:spacing w:line="360" w:lineRule="auto"/>
        <w:jc w:val="both"/>
      </w:pPr>
      <w:r>
        <w:t>The Adult Education Officer will respond to the appeal within ten working days.</w:t>
      </w:r>
    </w:p>
    <w:p w:rsidR="00E31B7E" w:rsidRDefault="00E31B7E" w:rsidP="003C2200">
      <w:pPr>
        <w:spacing w:line="360" w:lineRule="auto"/>
        <w:jc w:val="both"/>
      </w:pPr>
    </w:p>
    <w:p w:rsidR="00C01C6E" w:rsidRDefault="00AA6EB0" w:rsidP="003C2200">
      <w:pPr>
        <w:pStyle w:val="ListParagraph"/>
        <w:numPr>
          <w:ilvl w:val="0"/>
          <w:numId w:val="14"/>
        </w:numPr>
        <w:spacing w:line="360" w:lineRule="auto"/>
        <w:jc w:val="both"/>
      </w:pPr>
      <w:r w:rsidRPr="00510183">
        <w:t xml:space="preserve">If the appellant remains unhappy with the outcome at </w:t>
      </w:r>
      <w:r>
        <w:t>ETB</w:t>
      </w:r>
      <w:r w:rsidRPr="00510183">
        <w:t xml:space="preserve"> level, he/she may </w:t>
      </w:r>
      <w:r>
        <w:t xml:space="preserve">appeal to the AEO of Tipperary ETB. </w:t>
      </w:r>
      <w:r w:rsidR="00F309E7">
        <w:t>This</w:t>
      </w:r>
      <w:r w:rsidR="00C01C6E">
        <w:t xml:space="preserve"> appeal should be made in writing within ten working d</w:t>
      </w:r>
      <w:r>
        <w:t>ays of receiving written notice</w:t>
      </w:r>
      <w:r w:rsidR="00F309E7">
        <w:t xml:space="preserve"> from the Board of Management</w:t>
      </w:r>
      <w:r>
        <w:t xml:space="preserve">. </w:t>
      </w:r>
      <w:r w:rsidR="00C01C6E">
        <w:t>This appeal should be made to;</w:t>
      </w:r>
    </w:p>
    <w:p w:rsidR="00C01C6E" w:rsidRDefault="00C01C6E" w:rsidP="003C2200">
      <w:pPr>
        <w:pStyle w:val="ListParagraph"/>
        <w:spacing w:line="360" w:lineRule="auto"/>
        <w:ind w:left="1440" w:firstLine="720"/>
        <w:jc w:val="both"/>
      </w:pPr>
      <w:r>
        <w:t xml:space="preserve">Adult Education Officer of Tipperary ETB </w:t>
      </w:r>
    </w:p>
    <w:p w:rsidR="00C01C6E" w:rsidRDefault="00AA6EB0" w:rsidP="003C2200">
      <w:pPr>
        <w:pStyle w:val="ListParagraph"/>
        <w:spacing w:line="360" w:lineRule="auto"/>
        <w:ind w:left="1440" w:firstLine="720"/>
        <w:jc w:val="both"/>
      </w:pPr>
      <w:r>
        <w:t>Lifelong Learning</w:t>
      </w:r>
    </w:p>
    <w:p w:rsidR="00AA6EB0" w:rsidRDefault="00AA6EB0" w:rsidP="003C2200">
      <w:pPr>
        <w:pStyle w:val="ListParagraph"/>
        <w:spacing w:line="360" w:lineRule="auto"/>
        <w:ind w:left="1440" w:firstLine="720"/>
        <w:jc w:val="both"/>
      </w:pPr>
      <w:r>
        <w:t>Martyrs Road</w:t>
      </w:r>
    </w:p>
    <w:p w:rsidR="00AA6EB0" w:rsidRDefault="00AA6EB0" w:rsidP="003C2200">
      <w:pPr>
        <w:pStyle w:val="ListParagraph"/>
        <w:spacing w:line="360" w:lineRule="auto"/>
        <w:ind w:left="1440" w:firstLine="720"/>
        <w:jc w:val="both"/>
      </w:pPr>
      <w:proofErr w:type="spellStart"/>
      <w:r>
        <w:t>Nenagh</w:t>
      </w:r>
      <w:proofErr w:type="spellEnd"/>
    </w:p>
    <w:p w:rsidR="00AA6EB0" w:rsidRDefault="00AA6EB0" w:rsidP="003C2200">
      <w:pPr>
        <w:pStyle w:val="ListParagraph"/>
        <w:spacing w:line="360" w:lineRule="auto"/>
        <w:ind w:left="1440" w:firstLine="720"/>
        <w:jc w:val="both"/>
      </w:pPr>
      <w:r>
        <w:t>Co. Tipperary</w:t>
      </w:r>
    </w:p>
    <w:p w:rsidR="00C01C6E" w:rsidRDefault="00C01C6E" w:rsidP="003C2200">
      <w:pPr>
        <w:spacing w:line="360" w:lineRule="auto"/>
        <w:jc w:val="both"/>
      </w:pPr>
    </w:p>
    <w:p w:rsidR="00C01C6E" w:rsidRDefault="00C01C6E" w:rsidP="003C2200">
      <w:pPr>
        <w:pStyle w:val="ListParagraph"/>
        <w:numPr>
          <w:ilvl w:val="0"/>
          <w:numId w:val="21"/>
        </w:numPr>
        <w:spacing w:line="360" w:lineRule="auto"/>
        <w:jc w:val="both"/>
      </w:pPr>
      <w:r>
        <w:t>The Adult Education Officer will respond to the appeal within ten working days.</w:t>
      </w:r>
    </w:p>
    <w:p w:rsidR="00AA6EB0" w:rsidRDefault="00AA6EB0" w:rsidP="003C2200">
      <w:pPr>
        <w:pStyle w:val="ListParagraph"/>
        <w:spacing w:line="360" w:lineRule="auto"/>
        <w:ind w:left="1800"/>
        <w:jc w:val="both"/>
      </w:pPr>
    </w:p>
    <w:p w:rsidR="00820775" w:rsidRPr="008B1C0C" w:rsidRDefault="00AA6EB0" w:rsidP="003C2200">
      <w:pPr>
        <w:spacing w:line="360" w:lineRule="auto"/>
        <w:ind w:firstLine="720"/>
        <w:jc w:val="both"/>
        <w:rPr>
          <w:b/>
          <w:color w:val="000000"/>
          <w:u w:val="single"/>
          <w:lang w:eastAsia="en-GB"/>
        </w:rPr>
      </w:pPr>
      <w:r w:rsidRPr="00F309E7">
        <w:rPr>
          <w:lang w:val="en-GB"/>
        </w:rPr>
        <w:t xml:space="preserve">Note* </w:t>
      </w:r>
      <w:r w:rsidR="00F309E7" w:rsidRPr="00F309E7">
        <w:rPr>
          <w:lang w:val="en-GB"/>
        </w:rPr>
        <w:t>in</w:t>
      </w:r>
      <w:r w:rsidRPr="00F309E7">
        <w:rPr>
          <w:lang w:val="en-GB"/>
        </w:rPr>
        <w:t xml:space="preserve"> all cases</w:t>
      </w:r>
      <w:r w:rsidR="00F309E7">
        <w:rPr>
          <w:lang w:val="en-GB"/>
        </w:rPr>
        <w:t>,</w:t>
      </w:r>
      <w:r w:rsidRPr="00F309E7">
        <w:rPr>
          <w:lang w:val="en-GB"/>
        </w:rPr>
        <w:t xml:space="preserve"> the final responsibility rests with the CE of the ETB. </w:t>
      </w:r>
    </w:p>
    <w:p w:rsidR="000E7A24" w:rsidRDefault="000E7A24" w:rsidP="000E7A24">
      <w:pPr>
        <w:spacing w:line="360" w:lineRule="auto"/>
        <w:jc w:val="both"/>
        <w:rPr>
          <w:b/>
          <w:color w:val="000000"/>
          <w:lang w:eastAsia="en-GB"/>
        </w:rPr>
      </w:pPr>
    </w:p>
    <w:p w:rsidR="000E7A24" w:rsidRPr="00E36938" w:rsidRDefault="000E7A24" w:rsidP="000E7A24">
      <w:pPr>
        <w:pStyle w:val="Heading1"/>
        <w:rPr>
          <w:lang w:eastAsia="en-GB"/>
        </w:rPr>
      </w:pPr>
      <w:bookmarkStart w:id="36" w:name="_Toc168648182"/>
      <w:r w:rsidRPr="00E36938">
        <w:rPr>
          <w:lang w:eastAsia="en-GB"/>
        </w:rPr>
        <w:lastRenderedPageBreak/>
        <w:t>Review</w:t>
      </w:r>
      <w:bookmarkEnd w:id="36"/>
    </w:p>
    <w:p w:rsidR="000E7A24" w:rsidRPr="00B40192" w:rsidRDefault="000E7A24" w:rsidP="000E7A24">
      <w:pPr>
        <w:spacing w:line="360" w:lineRule="auto"/>
        <w:jc w:val="both"/>
        <w:rPr>
          <w:b/>
          <w:color w:val="000000"/>
          <w:lang w:eastAsia="en-GB"/>
        </w:rPr>
      </w:pPr>
    </w:p>
    <w:p w:rsidR="000E7A24" w:rsidRPr="00B40192" w:rsidRDefault="000E7A24" w:rsidP="000E7A24">
      <w:pPr>
        <w:spacing w:line="360" w:lineRule="auto"/>
        <w:jc w:val="both"/>
        <w:rPr>
          <w:color w:val="000000"/>
          <w:lang w:eastAsia="en-GB"/>
        </w:rPr>
      </w:pPr>
      <w:r w:rsidRPr="00B40192">
        <w:rPr>
          <w:color w:val="000000"/>
          <w:lang w:eastAsia="en-GB"/>
        </w:rPr>
        <w:t xml:space="preserve">This policy will be reviewed by the Board of Management once in every </w:t>
      </w:r>
      <w:r>
        <w:rPr>
          <w:color w:val="000000"/>
          <w:lang w:eastAsia="en-GB"/>
        </w:rPr>
        <w:t>college</w:t>
      </w:r>
      <w:r w:rsidRPr="00B40192">
        <w:rPr>
          <w:color w:val="000000"/>
          <w:lang w:eastAsia="en-GB"/>
        </w:rPr>
        <w:t xml:space="preserve"> year. </w:t>
      </w:r>
    </w:p>
    <w:p w:rsidR="000E7A24" w:rsidRPr="00B40192" w:rsidRDefault="000E7A24" w:rsidP="000E7A24">
      <w:pPr>
        <w:spacing w:line="360" w:lineRule="auto"/>
        <w:jc w:val="both"/>
        <w:rPr>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0E7A24" w:rsidRPr="00B40192" w:rsidTr="00B41BC5">
        <w:trPr>
          <w:trHeight w:val="284"/>
        </w:trPr>
        <w:tc>
          <w:tcPr>
            <w:tcW w:w="4428" w:type="dxa"/>
          </w:tcPr>
          <w:p w:rsidR="000E7A24" w:rsidRPr="00B40192" w:rsidRDefault="000E7A24" w:rsidP="00B41BC5">
            <w:pPr>
              <w:spacing w:line="360" w:lineRule="auto"/>
              <w:jc w:val="both"/>
            </w:pPr>
            <w:r w:rsidRPr="00B40192">
              <w:t>Submitted to Staff:</w:t>
            </w:r>
          </w:p>
        </w:tc>
        <w:tc>
          <w:tcPr>
            <w:tcW w:w="4428" w:type="dxa"/>
          </w:tcPr>
          <w:p w:rsidR="000E7A24" w:rsidRPr="00B40192" w:rsidRDefault="000E7A24" w:rsidP="00B41BC5">
            <w:pPr>
              <w:spacing w:line="360" w:lineRule="auto"/>
              <w:jc w:val="both"/>
            </w:pPr>
          </w:p>
        </w:tc>
      </w:tr>
      <w:tr w:rsidR="000E7A24" w:rsidRPr="00B40192" w:rsidTr="00B41BC5">
        <w:trPr>
          <w:trHeight w:val="284"/>
        </w:trPr>
        <w:tc>
          <w:tcPr>
            <w:tcW w:w="4428" w:type="dxa"/>
          </w:tcPr>
          <w:p w:rsidR="000E7A24" w:rsidRPr="00B40192" w:rsidRDefault="000E7A24" w:rsidP="00B41BC5">
            <w:pPr>
              <w:spacing w:line="360" w:lineRule="auto"/>
              <w:jc w:val="both"/>
            </w:pPr>
            <w:r w:rsidRPr="00B40192">
              <w:t>Submitted to Board of Management:</w:t>
            </w:r>
          </w:p>
        </w:tc>
        <w:tc>
          <w:tcPr>
            <w:tcW w:w="4428" w:type="dxa"/>
          </w:tcPr>
          <w:p w:rsidR="000E7A24" w:rsidRPr="00B40192" w:rsidRDefault="000E7A24" w:rsidP="00B41BC5">
            <w:pPr>
              <w:spacing w:line="360" w:lineRule="auto"/>
              <w:jc w:val="both"/>
            </w:pPr>
          </w:p>
        </w:tc>
      </w:tr>
      <w:tr w:rsidR="000E7A24" w:rsidRPr="00B40192" w:rsidTr="00B41BC5">
        <w:trPr>
          <w:trHeight w:val="284"/>
        </w:trPr>
        <w:tc>
          <w:tcPr>
            <w:tcW w:w="4428" w:type="dxa"/>
          </w:tcPr>
          <w:p w:rsidR="000E7A24" w:rsidRPr="00B40192" w:rsidRDefault="000E7A24" w:rsidP="00B41BC5">
            <w:pPr>
              <w:spacing w:line="360" w:lineRule="auto"/>
              <w:jc w:val="both"/>
            </w:pPr>
            <w:r w:rsidRPr="00B40192">
              <w:t>Submitted to ETB Board:</w:t>
            </w:r>
          </w:p>
        </w:tc>
        <w:tc>
          <w:tcPr>
            <w:tcW w:w="4428" w:type="dxa"/>
          </w:tcPr>
          <w:p w:rsidR="000E7A24" w:rsidRPr="00B40192" w:rsidRDefault="000E7A24" w:rsidP="00B41BC5">
            <w:pPr>
              <w:spacing w:line="360" w:lineRule="auto"/>
              <w:jc w:val="both"/>
            </w:pPr>
          </w:p>
        </w:tc>
      </w:tr>
    </w:tbl>
    <w:p w:rsidR="000E7A24" w:rsidRPr="00B40192" w:rsidRDefault="000E7A24" w:rsidP="000E7A24">
      <w:pPr>
        <w:spacing w:line="360" w:lineRule="auto"/>
        <w:jc w:val="both"/>
      </w:pPr>
    </w:p>
    <w:p w:rsidR="000E7A24" w:rsidRDefault="000E7A24" w:rsidP="000E7A24">
      <w:pPr>
        <w:spacing w:line="360" w:lineRule="auto"/>
        <w:jc w:val="both"/>
      </w:pPr>
    </w:p>
    <w:p w:rsidR="000E7A24" w:rsidRDefault="000E7A24"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E31B7E" w:rsidRDefault="00E31B7E" w:rsidP="003C2200">
      <w:pPr>
        <w:spacing w:line="360" w:lineRule="auto"/>
        <w:jc w:val="both"/>
        <w:rPr>
          <w:b/>
          <w:color w:val="000000"/>
          <w:lang w:eastAsia="en-GB"/>
        </w:rPr>
      </w:pPr>
    </w:p>
    <w:p w:rsidR="00C82BF9" w:rsidRDefault="00C82BF9" w:rsidP="003C2200">
      <w:pPr>
        <w:spacing w:line="360" w:lineRule="auto"/>
        <w:jc w:val="both"/>
        <w:rPr>
          <w:b/>
          <w:color w:val="000000"/>
          <w:lang w:eastAsia="en-GB"/>
        </w:rPr>
      </w:pPr>
    </w:p>
    <w:p w:rsidR="004309F1" w:rsidRDefault="005A061A" w:rsidP="00280507">
      <w:pPr>
        <w:pStyle w:val="Heading1"/>
        <w:rPr>
          <w:lang w:eastAsia="en-GB"/>
        </w:rPr>
      </w:pPr>
      <w:bookmarkStart w:id="37" w:name="_Toc168648183"/>
      <w:r>
        <w:rPr>
          <w:lang w:eastAsia="en-GB"/>
        </w:rPr>
        <w:lastRenderedPageBreak/>
        <w:t>Appendices</w:t>
      </w:r>
      <w:bookmarkEnd w:id="37"/>
    </w:p>
    <w:p w:rsidR="005A061A" w:rsidRDefault="005A061A" w:rsidP="003C2200">
      <w:pPr>
        <w:spacing w:line="360" w:lineRule="auto"/>
        <w:jc w:val="both"/>
        <w:rPr>
          <w:b/>
          <w:color w:val="000000"/>
          <w:lang w:eastAsia="en-GB"/>
        </w:rPr>
      </w:pPr>
    </w:p>
    <w:p w:rsidR="004309F1" w:rsidRPr="000E7A24" w:rsidRDefault="005A061A" w:rsidP="000E7A24">
      <w:pPr>
        <w:pStyle w:val="Heading2"/>
      </w:pPr>
      <w:bookmarkStart w:id="38" w:name="_Toc168648184"/>
      <w:r w:rsidRPr="000E7A24">
        <w:t>Appendix 1</w:t>
      </w:r>
      <w:r w:rsidR="008B1C0C" w:rsidRPr="000E7A24">
        <w:t xml:space="preserve"> </w:t>
      </w:r>
      <w:r w:rsidR="004309F1" w:rsidRPr="000E7A24">
        <w:t xml:space="preserve">Code of </w:t>
      </w:r>
      <w:proofErr w:type="spellStart"/>
      <w:r w:rsidR="004309F1" w:rsidRPr="000E7A24">
        <w:t>Behaviour</w:t>
      </w:r>
      <w:proofErr w:type="spellEnd"/>
      <w:r w:rsidR="004309F1" w:rsidRPr="000E7A24">
        <w:t xml:space="preserve"> – Points System</w:t>
      </w:r>
      <w:bookmarkEnd w:id="38"/>
    </w:p>
    <w:p w:rsidR="004309F1" w:rsidRDefault="004309F1" w:rsidP="003C2200">
      <w:pPr>
        <w:spacing w:line="360" w:lineRule="auto"/>
        <w:jc w:val="both"/>
        <w:rPr>
          <w:b/>
        </w:rPr>
      </w:pPr>
    </w:p>
    <w:p w:rsidR="00E80642" w:rsidRDefault="00E80642" w:rsidP="003C2200">
      <w:pPr>
        <w:spacing w:line="360" w:lineRule="auto"/>
        <w:jc w:val="both"/>
      </w:pPr>
      <w:r>
        <w:t>The ‘Points System’ is the name given to the graded system of sanctions for inappropriate</w:t>
      </w:r>
    </w:p>
    <w:p w:rsidR="00903861" w:rsidRPr="00F30619" w:rsidRDefault="00E80642" w:rsidP="003C2200">
      <w:pPr>
        <w:spacing w:line="360" w:lineRule="auto"/>
        <w:jc w:val="both"/>
      </w:pPr>
      <w:proofErr w:type="spellStart"/>
      <w:r>
        <w:t>behaviour</w:t>
      </w:r>
      <w:proofErr w:type="spellEnd"/>
      <w:r>
        <w:t xml:space="preserve">. Discipline commences in the classroom. Each teacher/tutor has responsibility for the maintenance of discipline in his/her own class while sharing a common responsibility for good order within the </w:t>
      </w:r>
      <w:proofErr w:type="spellStart"/>
      <w:r>
        <w:t>centre</w:t>
      </w:r>
      <w:proofErr w:type="spellEnd"/>
      <w:r>
        <w:t>. The ‘points system’ has been developed as a support to effective classroom management. In general, teachers/tutors deal with discipline issues themselves and may decide to apply the system if it is deemed appropriate.</w:t>
      </w:r>
      <w:r w:rsidR="00903861">
        <w:t xml:space="preserve"> </w:t>
      </w:r>
      <w:r w:rsidR="00903861" w:rsidRPr="00F30619">
        <w:t>Positive and n</w:t>
      </w:r>
      <w:r w:rsidR="00903861">
        <w:t>egative points are recorded in the</w:t>
      </w:r>
      <w:r w:rsidR="00903861" w:rsidRPr="00F30619">
        <w:t xml:space="preserve"> </w:t>
      </w:r>
      <w:r w:rsidR="00903861">
        <w:t>‘</w:t>
      </w:r>
      <w:r w:rsidR="00903861" w:rsidRPr="00F30619">
        <w:t>Points System</w:t>
      </w:r>
      <w:r w:rsidR="00903861">
        <w:t>’</w:t>
      </w:r>
      <w:r w:rsidR="00903861" w:rsidRPr="00F30619">
        <w:t xml:space="preserve"> book.</w:t>
      </w:r>
    </w:p>
    <w:p w:rsidR="00E80642" w:rsidRPr="00F30619" w:rsidRDefault="00E80642" w:rsidP="003C2200">
      <w:pPr>
        <w:spacing w:line="360" w:lineRule="auto"/>
        <w:jc w:val="both"/>
        <w:rPr>
          <w:b/>
        </w:rPr>
      </w:pPr>
    </w:p>
    <w:p w:rsidR="008B1C0C" w:rsidRPr="008B1C0C" w:rsidRDefault="004309F1" w:rsidP="003C2200">
      <w:pPr>
        <w:spacing w:line="360" w:lineRule="auto"/>
        <w:jc w:val="both"/>
        <w:rPr>
          <w:b/>
        </w:rPr>
      </w:pPr>
      <w:r w:rsidRPr="00F30619">
        <w:rPr>
          <w:b/>
        </w:rPr>
        <w:t>Pos</w:t>
      </w:r>
      <w:r w:rsidR="008B1C0C">
        <w:rPr>
          <w:b/>
        </w:rPr>
        <w:t>itive Points</w:t>
      </w:r>
    </w:p>
    <w:p w:rsidR="004309F1" w:rsidRDefault="00646A18" w:rsidP="003C2200">
      <w:pPr>
        <w:spacing w:line="360" w:lineRule="auto"/>
        <w:jc w:val="both"/>
      </w:pPr>
      <w:r>
        <w:t>Learners</w:t>
      </w:r>
      <w:r w:rsidR="004309F1" w:rsidRPr="00F30619">
        <w:t xml:space="preserve"> who do not get any negative points during a week, get 5 positive points per week. Positive points can also be ea</w:t>
      </w:r>
      <w:r w:rsidR="00903861">
        <w:t>rned through acts of kindness.</w:t>
      </w:r>
      <w:r w:rsidR="004309F1" w:rsidRPr="00F30619">
        <w:t xml:space="preserve">  </w:t>
      </w:r>
    </w:p>
    <w:p w:rsidR="00903861" w:rsidRDefault="00903861" w:rsidP="003C2200">
      <w:pPr>
        <w:spacing w:line="360" w:lineRule="auto"/>
        <w:jc w:val="both"/>
      </w:pPr>
      <w:r w:rsidRPr="00F30619">
        <w:t xml:space="preserve">Positive points will earn </w:t>
      </w:r>
      <w:proofErr w:type="gramStart"/>
      <w:r>
        <w:t>learners</w:t>
      </w:r>
      <w:proofErr w:type="gramEnd"/>
      <w:r>
        <w:t xml:space="preserve"> </w:t>
      </w:r>
      <w:r w:rsidRPr="00F30619">
        <w:t>privilege</w:t>
      </w:r>
      <w:r>
        <w:t>s and awards</w:t>
      </w:r>
      <w:r w:rsidRPr="00F30619">
        <w:t xml:space="preserve"> over the year.</w:t>
      </w:r>
    </w:p>
    <w:p w:rsidR="004309F1" w:rsidRPr="00F30619" w:rsidRDefault="004309F1" w:rsidP="003C2200">
      <w:pPr>
        <w:spacing w:line="360" w:lineRule="auto"/>
        <w:jc w:val="both"/>
      </w:pPr>
    </w:p>
    <w:p w:rsidR="003C2200" w:rsidRDefault="003C2200">
      <w:pPr>
        <w:spacing w:after="160" w:line="259" w:lineRule="auto"/>
        <w:rPr>
          <w:b/>
          <w:color w:val="000000"/>
          <w:lang w:eastAsia="en-IE"/>
        </w:rPr>
      </w:pPr>
      <w:r>
        <w:rPr>
          <w:b/>
          <w:color w:val="000000"/>
          <w:lang w:eastAsia="en-IE"/>
        </w:rPr>
        <w:br w:type="page"/>
      </w:r>
    </w:p>
    <w:p w:rsidR="001246F3" w:rsidRDefault="001246F3" w:rsidP="003C2200">
      <w:pPr>
        <w:spacing w:line="360" w:lineRule="auto"/>
        <w:jc w:val="both"/>
        <w:textAlignment w:val="top"/>
        <w:rPr>
          <w:color w:val="000000"/>
          <w:lang w:eastAsia="en-IE"/>
        </w:rPr>
      </w:pPr>
      <w:r>
        <w:rPr>
          <w:b/>
          <w:color w:val="000000"/>
          <w:lang w:eastAsia="en-IE"/>
        </w:rPr>
        <w:lastRenderedPageBreak/>
        <w:t>The following</w:t>
      </w:r>
      <w:r w:rsidRPr="00494FF9">
        <w:rPr>
          <w:b/>
          <w:color w:val="000000"/>
          <w:lang w:eastAsia="en-IE"/>
        </w:rPr>
        <w:t xml:space="preserve"> </w:t>
      </w:r>
      <w:r>
        <w:rPr>
          <w:b/>
          <w:color w:val="000000"/>
          <w:lang w:eastAsia="en-IE"/>
        </w:rPr>
        <w:t>Negative points and other sanctions</w:t>
      </w:r>
      <w:r w:rsidRPr="00494FF9">
        <w:rPr>
          <w:b/>
          <w:color w:val="000000"/>
          <w:lang w:eastAsia="en-IE"/>
        </w:rPr>
        <w:t xml:space="preserve"> </w:t>
      </w:r>
      <w:r>
        <w:rPr>
          <w:b/>
          <w:color w:val="000000"/>
          <w:lang w:eastAsia="en-IE"/>
        </w:rPr>
        <w:t xml:space="preserve">supersede </w:t>
      </w:r>
      <w:r w:rsidRPr="00494FF9">
        <w:rPr>
          <w:b/>
          <w:color w:val="000000"/>
          <w:lang w:eastAsia="en-IE"/>
        </w:rPr>
        <w:t xml:space="preserve">the current code of </w:t>
      </w:r>
      <w:proofErr w:type="spellStart"/>
      <w:r w:rsidRPr="00494FF9">
        <w:rPr>
          <w:b/>
          <w:color w:val="000000"/>
          <w:lang w:eastAsia="en-IE"/>
        </w:rPr>
        <w:t>behaviour</w:t>
      </w:r>
      <w:proofErr w:type="spellEnd"/>
      <w:r w:rsidRPr="00494FF9">
        <w:rPr>
          <w:b/>
          <w:color w:val="000000"/>
          <w:lang w:eastAsia="en-IE"/>
        </w:rPr>
        <w:t xml:space="preserve"> for Learners</w:t>
      </w:r>
      <w:r w:rsidRPr="00494FF9">
        <w:rPr>
          <w:color w:val="000000"/>
          <w:lang w:eastAsia="en-IE"/>
        </w:rPr>
        <w:t>;</w:t>
      </w:r>
    </w:p>
    <w:p w:rsidR="001246F3" w:rsidRDefault="001246F3" w:rsidP="003C2200">
      <w:pPr>
        <w:spacing w:line="360" w:lineRule="auto"/>
        <w:jc w:val="both"/>
        <w:rPr>
          <w:b/>
        </w:rPr>
      </w:pPr>
    </w:p>
    <w:p w:rsidR="003C2200" w:rsidRDefault="003C2200" w:rsidP="003C2200">
      <w:pPr>
        <w:textAlignment w:val="top"/>
        <w:rPr>
          <w:b/>
          <w:color w:val="000000"/>
          <w:lang w:eastAsia="en-IE"/>
        </w:rPr>
      </w:pPr>
      <w:r>
        <w:rPr>
          <w:b/>
          <w:color w:val="000000"/>
          <w:lang w:eastAsia="en-IE"/>
        </w:rPr>
        <w:t xml:space="preserve">Negative Points </w:t>
      </w:r>
      <w:r w:rsidRPr="00494FF9">
        <w:rPr>
          <w:b/>
        </w:rPr>
        <w:t xml:space="preserve">Céim </w:t>
      </w:r>
      <w:proofErr w:type="spellStart"/>
      <w:r w:rsidRPr="00494FF9">
        <w:rPr>
          <w:b/>
        </w:rPr>
        <w:t>Eile</w:t>
      </w:r>
      <w:proofErr w:type="spellEnd"/>
    </w:p>
    <w:p w:rsidR="003C2200" w:rsidRDefault="003C2200" w:rsidP="003C2200">
      <w:pPr>
        <w:textAlignment w:val="top"/>
        <w:rPr>
          <w:b/>
          <w:color w:val="000000"/>
          <w:lang w:eastAsia="en-IE"/>
        </w:rPr>
      </w:pPr>
    </w:p>
    <w:p w:rsidR="003C2200" w:rsidRDefault="003C2200" w:rsidP="003C2200">
      <w:pPr>
        <w:textAlignment w:val="top"/>
        <w:rPr>
          <w:color w:val="000000"/>
          <w:lang w:eastAsia="en-IE"/>
        </w:rPr>
      </w:pPr>
      <w:r>
        <w:rPr>
          <w:b/>
          <w:color w:val="000000"/>
          <w:lang w:eastAsia="en-IE"/>
        </w:rPr>
        <w:t>The following</w:t>
      </w:r>
      <w:r w:rsidRPr="00494FF9">
        <w:rPr>
          <w:b/>
          <w:color w:val="000000"/>
          <w:lang w:eastAsia="en-IE"/>
        </w:rPr>
        <w:t xml:space="preserve"> </w:t>
      </w:r>
      <w:r>
        <w:rPr>
          <w:b/>
          <w:color w:val="000000"/>
          <w:lang w:eastAsia="en-IE"/>
        </w:rPr>
        <w:t>Negative points and other sanctions</w:t>
      </w:r>
      <w:r w:rsidRPr="00494FF9">
        <w:rPr>
          <w:b/>
          <w:color w:val="000000"/>
          <w:lang w:eastAsia="en-IE"/>
        </w:rPr>
        <w:t xml:space="preserve"> </w:t>
      </w:r>
      <w:r>
        <w:rPr>
          <w:b/>
          <w:color w:val="000000"/>
          <w:lang w:eastAsia="en-IE"/>
        </w:rPr>
        <w:t xml:space="preserve">supersede </w:t>
      </w:r>
      <w:r w:rsidRPr="00494FF9">
        <w:rPr>
          <w:b/>
          <w:color w:val="000000"/>
          <w:lang w:eastAsia="en-IE"/>
        </w:rPr>
        <w:t xml:space="preserve">the current code of </w:t>
      </w:r>
      <w:proofErr w:type="spellStart"/>
      <w:r w:rsidRPr="00494FF9">
        <w:rPr>
          <w:b/>
          <w:color w:val="000000"/>
          <w:lang w:eastAsia="en-IE"/>
        </w:rPr>
        <w:t>behaviour</w:t>
      </w:r>
      <w:proofErr w:type="spellEnd"/>
      <w:r w:rsidRPr="00494FF9">
        <w:rPr>
          <w:b/>
          <w:color w:val="000000"/>
          <w:lang w:eastAsia="en-IE"/>
        </w:rPr>
        <w:t xml:space="preserve"> for Learners</w:t>
      </w:r>
      <w:r w:rsidRPr="00494FF9">
        <w:rPr>
          <w:color w:val="000000"/>
          <w:lang w:eastAsia="en-IE"/>
        </w:rPr>
        <w:t>;</w:t>
      </w:r>
    </w:p>
    <w:p w:rsidR="003C2200" w:rsidRDefault="003C2200" w:rsidP="003C2200">
      <w:pPr>
        <w:rPr>
          <w:b/>
        </w:rPr>
      </w:pPr>
    </w:p>
    <w:p w:rsidR="003C2200" w:rsidRPr="00494FF9" w:rsidRDefault="003C2200" w:rsidP="003C2200">
      <w:pPr>
        <w:rPr>
          <w:b/>
        </w:rPr>
      </w:pPr>
      <w:r w:rsidRPr="00494FF9">
        <w:rPr>
          <w:b/>
        </w:rPr>
        <w:t>Negative Points</w:t>
      </w:r>
    </w:p>
    <w:p w:rsidR="003C2200" w:rsidRPr="00075A84" w:rsidRDefault="003C2200" w:rsidP="003C2200">
      <w:pPr>
        <w:rPr>
          <w:b/>
          <w:i/>
        </w:rPr>
      </w:pPr>
      <w:r w:rsidRPr="00494FF9">
        <w:rPr>
          <w:b/>
          <w:i/>
        </w:rPr>
        <w:t xml:space="preserve">The following </w:t>
      </w:r>
      <w:proofErr w:type="spellStart"/>
      <w:r w:rsidRPr="00494FF9">
        <w:rPr>
          <w:b/>
          <w:i/>
        </w:rPr>
        <w:t>behaviours</w:t>
      </w:r>
      <w:proofErr w:type="spellEnd"/>
      <w:r w:rsidRPr="00494FF9">
        <w:rPr>
          <w:b/>
          <w:i/>
        </w:rPr>
        <w:t xml:space="preserve"> would warrant 1 negative point:</w:t>
      </w:r>
      <w:r w:rsidRPr="00494FF9">
        <w:tab/>
      </w:r>
      <w:r w:rsidRPr="00494FF9">
        <w:tab/>
      </w:r>
      <w:r w:rsidRPr="00494FF9">
        <w:tab/>
      </w:r>
      <w:r w:rsidRPr="00494FF9">
        <w:tab/>
      </w:r>
      <w:r w:rsidRPr="00494FF9">
        <w:tab/>
      </w:r>
    </w:p>
    <w:p w:rsidR="003C2200" w:rsidRPr="00494FF9" w:rsidRDefault="003C2200" w:rsidP="003C2200">
      <w:pPr>
        <w:numPr>
          <w:ilvl w:val="0"/>
          <w:numId w:val="1"/>
        </w:numPr>
        <w:jc w:val="both"/>
      </w:pPr>
      <w:r w:rsidRPr="00494FF9">
        <w:t xml:space="preserve">Not following instructions. This may include; non-participation; disrespect; walking away; having to be removed from class; disruption of teaching and learning; late for class (this includes all classes, morning, between classes and after breaks); entering and leaving class without permission and those outside of class without a permission slip/pass </w:t>
      </w:r>
    </w:p>
    <w:p w:rsidR="003C2200" w:rsidRPr="00494FF9" w:rsidRDefault="003C2200" w:rsidP="003C2200">
      <w:pPr>
        <w:numPr>
          <w:ilvl w:val="0"/>
          <w:numId w:val="1"/>
        </w:numPr>
        <w:jc w:val="both"/>
      </w:pPr>
      <w:r w:rsidRPr="00494FF9">
        <w:t>Chewing gum or littering</w:t>
      </w:r>
      <w:r w:rsidRPr="00494FF9">
        <w:tab/>
      </w:r>
    </w:p>
    <w:p w:rsidR="003C2200" w:rsidRPr="00494FF9" w:rsidRDefault="003C2200" w:rsidP="003C2200">
      <w:pPr>
        <w:numPr>
          <w:ilvl w:val="0"/>
          <w:numId w:val="1"/>
        </w:numPr>
        <w:jc w:val="both"/>
      </w:pPr>
      <w:r w:rsidRPr="00494FF9">
        <w:t>Defiance or refusa</w:t>
      </w:r>
      <w:r>
        <w:t xml:space="preserve">l to accept correction/rudeness </w:t>
      </w:r>
    </w:p>
    <w:p w:rsidR="003C2200" w:rsidRPr="00494FF9" w:rsidRDefault="003C2200" w:rsidP="003C2200">
      <w:pPr>
        <w:numPr>
          <w:ilvl w:val="0"/>
          <w:numId w:val="1"/>
        </w:numPr>
        <w:jc w:val="both"/>
      </w:pPr>
      <w:r w:rsidRPr="00494FF9">
        <w:t>Offensive or inappropriate language</w:t>
      </w:r>
      <w:r w:rsidRPr="00494FF9">
        <w:tab/>
      </w:r>
      <w:r w:rsidRPr="00494FF9">
        <w:tab/>
      </w:r>
      <w:r w:rsidRPr="00494FF9">
        <w:tab/>
      </w:r>
      <w:r w:rsidRPr="00494FF9">
        <w:tab/>
      </w:r>
      <w:r w:rsidRPr="00494FF9">
        <w:tab/>
      </w:r>
      <w:r w:rsidRPr="00494FF9">
        <w:tab/>
      </w:r>
      <w:r w:rsidRPr="00494FF9">
        <w:tab/>
      </w:r>
    </w:p>
    <w:p w:rsidR="003C2200" w:rsidRPr="00494FF9" w:rsidRDefault="003C2200" w:rsidP="003C2200">
      <w:pPr>
        <w:numPr>
          <w:ilvl w:val="0"/>
          <w:numId w:val="1"/>
        </w:numPr>
        <w:jc w:val="both"/>
      </w:pPr>
      <w:r w:rsidRPr="00494FF9">
        <w:t>Inappropriate jewelry or clothes. Jewelry may be confiscated and returned at end of week</w:t>
      </w:r>
    </w:p>
    <w:p w:rsidR="003C2200" w:rsidRPr="00494FF9" w:rsidRDefault="003C2200" w:rsidP="003C2200">
      <w:pPr>
        <w:numPr>
          <w:ilvl w:val="0"/>
          <w:numId w:val="1"/>
        </w:numPr>
        <w:jc w:val="both"/>
      </w:pPr>
      <w:r w:rsidRPr="00494FF9">
        <w:t xml:space="preserve">Disruptive </w:t>
      </w:r>
      <w:proofErr w:type="spellStart"/>
      <w:r w:rsidRPr="00494FF9">
        <w:t>behaviour</w:t>
      </w:r>
      <w:proofErr w:type="spellEnd"/>
      <w:r w:rsidRPr="00494FF9">
        <w:t xml:space="preserve"> including speaking out of turn/talking. Disrupting peers and teachers. </w:t>
      </w:r>
    </w:p>
    <w:p w:rsidR="003C2200" w:rsidRPr="00494FF9" w:rsidRDefault="003C2200" w:rsidP="003C2200">
      <w:pPr>
        <w:numPr>
          <w:ilvl w:val="0"/>
          <w:numId w:val="1"/>
        </w:numPr>
        <w:jc w:val="both"/>
      </w:pPr>
      <w:r w:rsidRPr="00494FF9">
        <w:t xml:space="preserve">Refusing to participate or complete work while attending the </w:t>
      </w:r>
      <w:proofErr w:type="spellStart"/>
      <w:r w:rsidRPr="00494FF9">
        <w:t>centre</w:t>
      </w:r>
      <w:proofErr w:type="spellEnd"/>
      <w:r w:rsidRPr="00494FF9">
        <w:t>.</w:t>
      </w:r>
    </w:p>
    <w:p w:rsidR="003C2200" w:rsidRPr="005430C7" w:rsidRDefault="003C2200" w:rsidP="003C2200">
      <w:pPr>
        <w:numPr>
          <w:ilvl w:val="0"/>
          <w:numId w:val="1"/>
        </w:numPr>
        <w:jc w:val="both"/>
      </w:pPr>
      <w:r w:rsidRPr="00494FF9">
        <w:t xml:space="preserve">Being negative or making disrespectful or demeaning comments about the </w:t>
      </w:r>
      <w:proofErr w:type="spellStart"/>
      <w:r w:rsidRPr="00494FF9">
        <w:t>centre</w:t>
      </w:r>
      <w:proofErr w:type="spellEnd"/>
      <w:r w:rsidRPr="00494FF9">
        <w:t xml:space="preserve">, its staff, learners or any stakeholders. </w:t>
      </w:r>
      <w:r w:rsidRPr="005430C7">
        <w:rPr>
          <w:b/>
          <w:i/>
        </w:rPr>
        <w:tab/>
      </w:r>
      <w:r w:rsidRPr="005430C7">
        <w:rPr>
          <w:b/>
          <w:i/>
        </w:rPr>
        <w:tab/>
      </w:r>
    </w:p>
    <w:p w:rsidR="003C2200" w:rsidRPr="00494FF9" w:rsidRDefault="003C2200" w:rsidP="003C2200">
      <w:pPr>
        <w:ind w:left="360"/>
        <w:jc w:val="both"/>
      </w:pPr>
    </w:p>
    <w:p w:rsidR="003C2200" w:rsidRPr="00494FF9" w:rsidRDefault="003C2200" w:rsidP="003C2200">
      <w:pPr>
        <w:jc w:val="both"/>
        <w:rPr>
          <w:b/>
          <w:i/>
        </w:rPr>
      </w:pPr>
      <w:r w:rsidRPr="00494FF9">
        <w:rPr>
          <w:b/>
          <w:i/>
        </w:rPr>
        <w:t>The following actions would warrant at least 3 negative points:</w:t>
      </w:r>
      <w:r w:rsidRPr="00494FF9">
        <w:rPr>
          <w:b/>
          <w:i/>
        </w:rPr>
        <w:tab/>
      </w:r>
    </w:p>
    <w:p w:rsidR="003C2200" w:rsidRPr="00494FF9" w:rsidRDefault="003C2200" w:rsidP="003C2200">
      <w:pPr>
        <w:numPr>
          <w:ilvl w:val="0"/>
          <w:numId w:val="1"/>
        </w:numPr>
        <w:jc w:val="both"/>
      </w:pPr>
      <w:r w:rsidRPr="00494FF9">
        <w:t xml:space="preserve">Verbal abuse towards staff or learners </w:t>
      </w:r>
    </w:p>
    <w:p w:rsidR="003C2200" w:rsidRPr="00494FF9" w:rsidRDefault="003C2200" w:rsidP="003C2200">
      <w:pPr>
        <w:numPr>
          <w:ilvl w:val="0"/>
          <w:numId w:val="1"/>
        </w:numPr>
        <w:jc w:val="both"/>
      </w:pPr>
      <w:r>
        <w:t>Setting off fire alarm or o</w:t>
      </w:r>
      <w:r w:rsidRPr="00494FF9">
        <w:t>pening</w:t>
      </w:r>
      <w:r>
        <w:t xml:space="preserve"> a</w:t>
      </w:r>
      <w:r w:rsidRPr="00494FF9">
        <w:t xml:space="preserve"> fire escape door</w:t>
      </w:r>
    </w:p>
    <w:p w:rsidR="003C2200" w:rsidRPr="00494FF9" w:rsidRDefault="003C2200" w:rsidP="003C2200">
      <w:pPr>
        <w:numPr>
          <w:ilvl w:val="0"/>
          <w:numId w:val="1"/>
        </w:numPr>
        <w:jc w:val="both"/>
      </w:pPr>
      <w:r w:rsidRPr="00494FF9">
        <w:t>Serious breaches relating to Health and Safety. i.e. throwing objects, eating outside of canteen, not engaging and participating in practical rooms</w:t>
      </w:r>
      <w:r>
        <w:t>.</w:t>
      </w:r>
    </w:p>
    <w:p w:rsidR="003C2200" w:rsidRDefault="003C2200" w:rsidP="003C2200">
      <w:pPr>
        <w:jc w:val="both"/>
        <w:rPr>
          <w:b/>
          <w:i/>
        </w:rPr>
      </w:pPr>
    </w:p>
    <w:p w:rsidR="003C2200" w:rsidRPr="00494FF9" w:rsidRDefault="003C2200" w:rsidP="003C2200">
      <w:pPr>
        <w:jc w:val="both"/>
        <w:rPr>
          <w:b/>
          <w:i/>
        </w:rPr>
      </w:pPr>
      <w:r w:rsidRPr="00494FF9">
        <w:rPr>
          <w:b/>
          <w:i/>
        </w:rPr>
        <w:t>The following actions would warrant at least 5 negative points. At this point, the coordinator intervenes. This could also bring a suspension to the learner and him/her being placed on report:</w:t>
      </w:r>
    </w:p>
    <w:p w:rsidR="003C2200" w:rsidRPr="00494FF9" w:rsidRDefault="003C2200" w:rsidP="003C2200">
      <w:pPr>
        <w:numPr>
          <w:ilvl w:val="0"/>
          <w:numId w:val="1"/>
        </w:numPr>
        <w:jc w:val="both"/>
      </w:pPr>
      <w:r w:rsidRPr="00494FF9">
        <w:t>Smoking between classes without a permission slip</w:t>
      </w:r>
    </w:p>
    <w:p w:rsidR="003C2200" w:rsidRPr="005430C7" w:rsidRDefault="003C2200" w:rsidP="003C2200">
      <w:pPr>
        <w:numPr>
          <w:ilvl w:val="0"/>
          <w:numId w:val="1"/>
        </w:numPr>
        <w:jc w:val="both"/>
      </w:pPr>
      <w:r w:rsidRPr="00494FF9">
        <w:t>Inappropriate physical contact</w:t>
      </w:r>
      <w:r>
        <w:t xml:space="preserve">. </w:t>
      </w:r>
    </w:p>
    <w:p w:rsidR="003C2200" w:rsidRPr="00494FF9" w:rsidRDefault="003C2200" w:rsidP="003C2200">
      <w:pPr>
        <w:numPr>
          <w:ilvl w:val="0"/>
          <w:numId w:val="1"/>
        </w:numPr>
        <w:ind w:left="284" w:hanging="284"/>
        <w:jc w:val="both"/>
      </w:pPr>
      <w:r w:rsidRPr="00494FF9">
        <w:t xml:space="preserve">Using a mobile phone in the </w:t>
      </w:r>
      <w:proofErr w:type="spellStart"/>
      <w:r w:rsidRPr="00494FF9">
        <w:t>centre</w:t>
      </w:r>
      <w:proofErr w:type="spellEnd"/>
      <w:r w:rsidRPr="00494FF9">
        <w:t xml:space="preserve"> after 9:10am and before 4:10pm excluding lunch break and/or when given permission. </w:t>
      </w:r>
    </w:p>
    <w:p w:rsidR="003C2200" w:rsidRPr="00494FF9" w:rsidRDefault="003C2200" w:rsidP="003C2200">
      <w:pPr>
        <w:numPr>
          <w:ilvl w:val="0"/>
          <w:numId w:val="12"/>
        </w:numPr>
        <w:contextualSpacing/>
        <w:jc w:val="both"/>
        <w:rPr>
          <w:lang w:eastAsia="en-GB"/>
        </w:rPr>
      </w:pPr>
      <w:r w:rsidRPr="00494FF9">
        <w:rPr>
          <w:lang w:eastAsia="en-GB"/>
        </w:rPr>
        <w:t xml:space="preserve">A learner who is found using a mobile phone/digital device outside of the stated times, or who contravenes this policy in any way, will have his/her mobile phone/digital device and its SIM card confiscated and will receive suspension without pay (or in some cases a learner will be asked to remain in the </w:t>
      </w:r>
      <w:proofErr w:type="spellStart"/>
      <w:r w:rsidRPr="00494FF9">
        <w:rPr>
          <w:lang w:eastAsia="en-GB"/>
        </w:rPr>
        <w:t>centre</w:t>
      </w:r>
      <w:proofErr w:type="spellEnd"/>
      <w:r w:rsidRPr="00494FF9">
        <w:rPr>
          <w:lang w:eastAsia="en-GB"/>
        </w:rPr>
        <w:t xml:space="preserve"> but may have their allowance suspended) and their parents/guardians will be notified. </w:t>
      </w:r>
      <w:r w:rsidRPr="00494FF9">
        <w:rPr>
          <w:lang w:val="en-GB" w:eastAsia="en-GB"/>
        </w:rPr>
        <w:t>(see mobile phone / devices policy)</w:t>
      </w:r>
    </w:p>
    <w:p w:rsidR="003C2200" w:rsidRPr="00494FF9" w:rsidRDefault="003C2200" w:rsidP="003C2200">
      <w:pPr>
        <w:numPr>
          <w:ilvl w:val="0"/>
          <w:numId w:val="1"/>
        </w:numPr>
        <w:jc w:val="both"/>
      </w:pPr>
      <w:r w:rsidRPr="00494FF9">
        <w:t xml:space="preserve">Smoking </w:t>
      </w:r>
      <w:r>
        <w:t xml:space="preserve">or vaping </w:t>
      </w:r>
      <w:r w:rsidRPr="00494FF9">
        <w:t>of any kind in a non-designated area. A learner who breaks this rule will be suspended instantly. (see smoking policy)</w:t>
      </w:r>
    </w:p>
    <w:p w:rsidR="003C2200" w:rsidRPr="00494FF9" w:rsidRDefault="003C2200" w:rsidP="003C2200">
      <w:pPr>
        <w:numPr>
          <w:ilvl w:val="0"/>
          <w:numId w:val="1"/>
        </w:numPr>
        <w:jc w:val="both"/>
      </w:pPr>
      <w:r w:rsidRPr="00494FF9">
        <w:lastRenderedPageBreak/>
        <w:t>Being under the influence of, selling or in possession of alcohol drugs / illegal substances. For sanctions please see substance misuse policy.</w:t>
      </w:r>
    </w:p>
    <w:p w:rsidR="003C2200" w:rsidRPr="00494FF9" w:rsidRDefault="003C2200" w:rsidP="003C2200">
      <w:pPr>
        <w:numPr>
          <w:ilvl w:val="0"/>
          <w:numId w:val="1"/>
        </w:numPr>
        <w:jc w:val="both"/>
      </w:pPr>
      <w:r w:rsidRPr="00494FF9">
        <w:t xml:space="preserve">Leaving the premises without permission. The coordinator must be notified if a learner decides to leave the </w:t>
      </w:r>
      <w:proofErr w:type="spellStart"/>
      <w:r w:rsidRPr="00494FF9">
        <w:t>centre</w:t>
      </w:r>
      <w:proofErr w:type="spellEnd"/>
      <w:r w:rsidRPr="00494FF9">
        <w:t xml:space="preserve"> early regardless of their age. Learners should not leave the </w:t>
      </w:r>
      <w:proofErr w:type="spellStart"/>
      <w:r w:rsidRPr="00494FF9">
        <w:t>centre</w:t>
      </w:r>
      <w:proofErr w:type="spellEnd"/>
      <w:r w:rsidRPr="00494FF9">
        <w:t xml:space="preserve"> without permission or absent themselves from any activity during </w:t>
      </w:r>
      <w:proofErr w:type="spellStart"/>
      <w:r w:rsidRPr="00494FF9">
        <w:t>centre</w:t>
      </w:r>
      <w:proofErr w:type="spellEnd"/>
      <w:r w:rsidRPr="00494FF9">
        <w:t xml:space="preserve"> hours. A learner who leaves the </w:t>
      </w:r>
      <w:proofErr w:type="spellStart"/>
      <w:r w:rsidRPr="00494FF9">
        <w:t>centre</w:t>
      </w:r>
      <w:proofErr w:type="spellEnd"/>
      <w:r w:rsidRPr="00494FF9">
        <w:t xml:space="preserve"> without permission will automatically be suspended regardless of age</w:t>
      </w:r>
      <w:r w:rsidRPr="00494FF9">
        <w:rPr>
          <w:lang w:val="en-GB"/>
        </w:rPr>
        <w:t>. (see signing-in and signing-out policy)</w:t>
      </w:r>
    </w:p>
    <w:p w:rsidR="003C2200" w:rsidRPr="00494FF9" w:rsidRDefault="003C2200" w:rsidP="003C2200">
      <w:pPr>
        <w:numPr>
          <w:ilvl w:val="0"/>
          <w:numId w:val="1"/>
        </w:numPr>
        <w:autoSpaceDE w:val="0"/>
        <w:autoSpaceDN w:val="0"/>
        <w:adjustRightInd w:val="0"/>
        <w:contextualSpacing/>
        <w:rPr>
          <w:rFonts w:eastAsia="Calibri"/>
          <w:color w:val="000000"/>
          <w:lang w:eastAsia="en-GB"/>
        </w:rPr>
      </w:pPr>
      <w:r w:rsidRPr="00494FF9">
        <w:rPr>
          <w:rFonts w:eastAsia="Calibri"/>
          <w:color w:val="000000"/>
          <w:lang w:eastAsia="en-GB"/>
        </w:rPr>
        <w:t>Stealing. Parents contacted, compensation &amp; suspension depending on the severity of the act.</w:t>
      </w:r>
    </w:p>
    <w:p w:rsidR="003C2200" w:rsidRPr="00494FF9" w:rsidRDefault="003C2200" w:rsidP="003C2200">
      <w:pPr>
        <w:numPr>
          <w:ilvl w:val="0"/>
          <w:numId w:val="1"/>
        </w:numPr>
        <w:autoSpaceDE w:val="0"/>
        <w:autoSpaceDN w:val="0"/>
        <w:adjustRightInd w:val="0"/>
        <w:contextualSpacing/>
        <w:rPr>
          <w:rFonts w:eastAsia="Calibri"/>
          <w:color w:val="000000"/>
          <w:lang w:eastAsia="en-GB"/>
        </w:rPr>
      </w:pPr>
      <w:r w:rsidRPr="00494FF9">
        <w:rPr>
          <w:rFonts w:eastAsia="Calibri"/>
          <w:color w:val="000000"/>
          <w:lang w:eastAsia="en-GB"/>
        </w:rPr>
        <w:t xml:space="preserve">Involvement in fighting or bullying (this includes representing the college and travelling to/from college), </w:t>
      </w:r>
    </w:p>
    <w:p w:rsidR="003C2200" w:rsidRPr="00494FF9" w:rsidRDefault="003C2200" w:rsidP="003C2200">
      <w:pPr>
        <w:numPr>
          <w:ilvl w:val="0"/>
          <w:numId w:val="1"/>
        </w:numPr>
        <w:autoSpaceDE w:val="0"/>
        <w:autoSpaceDN w:val="0"/>
        <w:adjustRightInd w:val="0"/>
        <w:contextualSpacing/>
        <w:rPr>
          <w:rFonts w:eastAsia="Calibri"/>
          <w:color w:val="000000"/>
          <w:lang w:eastAsia="en-GB"/>
        </w:rPr>
      </w:pPr>
      <w:proofErr w:type="spellStart"/>
      <w:r w:rsidRPr="00494FF9">
        <w:rPr>
          <w:rFonts w:eastAsia="Calibri"/>
          <w:color w:val="000000"/>
          <w:lang w:eastAsia="en-GB"/>
        </w:rPr>
        <w:t>Behaviour</w:t>
      </w:r>
      <w:proofErr w:type="spellEnd"/>
      <w:r w:rsidRPr="00494FF9">
        <w:rPr>
          <w:rFonts w:eastAsia="Calibri"/>
          <w:color w:val="000000"/>
          <w:lang w:eastAsia="en-GB"/>
        </w:rPr>
        <w:t xml:space="preserve"> which interferes with the learner’s own safety or that of others.</w:t>
      </w:r>
    </w:p>
    <w:p w:rsidR="003C2200" w:rsidRDefault="003C2200" w:rsidP="003C2200">
      <w:pPr>
        <w:numPr>
          <w:ilvl w:val="0"/>
          <w:numId w:val="1"/>
        </w:numPr>
        <w:autoSpaceDE w:val="0"/>
        <w:autoSpaceDN w:val="0"/>
        <w:adjustRightInd w:val="0"/>
        <w:contextualSpacing/>
        <w:rPr>
          <w:rFonts w:eastAsia="Calibri"/>
          <w:color w:val="000000"/>
          <w:lang w:eastAsia="en-GB"/>
        </w:rPr>
      </w:pPr>
      <w:r w:rsidRPr="00494FF9">
        <w:rPr>
          <w:rFonts w:eastAsia="Calibri"/>
          <w:color w:val="000000"/>
          <w:lang w:eastAsia="en-GB"/>
        </w:rPr>
        <w:t xml:space="preserve">Physical violence, unacceptable verbal abuse and other serious </w:t>
      </w:r>
      <w:proofErr w:type="spellStart"/>
      <w:r w:rsidRPr="00494FF9">
        <w:rPr>
          <w:rFonts w:eastAsia="Calibri"/>
          <w:color w:val="000000"/>
          <w:lang w:eastAsia="en-GB"/>
        </w:rPr>
        <w:t>misbehaviour</w:t>
      </w:r>
      <w:proofErr w:type="spellEnd"/>
      <w:r w:rsidRPr="00494FF9">
        <w:rPr>
          <w:rFonts w:eastAsia="Calibri"/>
          <w:color w:val="000000"/>
          <w:lang w:eastAsia="en-GB"/>
        </w:rPr>
        <w:t xml:space="preserve"> will be dealt with directly by the </w:t>
      </w:r>
      <w:proofErr w:type="spellStart"/>
      <w:r w:rsidRPr="00494FF9">
        <w:rPr>
          <w:rFonts w:eastAsia="Calibri"/>
          <w:color w:val="000000"/>
          <w:lang w:eastAsia="en-GB"/>
        </w:rPr>
        <w:t>centre</w:t>
      </w:r>
      <w:proofErr w:type="spellEnd"/>
      <w:r w:rsidRPr="00494FF9">
        <w:rPr>
          <w:rFonts w:eastAsia="Calibri"/>
          <w:color w:val="000000"/>
          <w:lang w:eastAsia="en-GB"/>
        </w:rPr>
        <w:t xml:space="preserve"> coordinator and will be sanctioned separately from the points system.</w:t>
      </w:r>
    </w:p>
    <w:p w:rsidR="003C2200" w:rsidRPr="0053600F" w:rsidRDefault="003C2200" w:rsidP="003C2200">
      <w:pPr>
        <w:autoSpaceDE w:val="0"/>
        <w:autoSpaceDN w:val="0"/>
        <w:adjustRightInd w:val="0"/>
        <w:ind w:left="360"/>
        <w:contextualSpacing/>
        <w:rPr>
          <w:rFonts w:eastAsia="Calibri"/>
          <w:color w:val="000000"/>
          <w:lang w:eastAsia="en-GB"/>
        </w:rPr>
      </w:pPr>
    </w:p>
    <w:p w:rsidR="003C2200" w:rsidRPr="006A4086" w:rsidRDefault="003C2200" w:rsidP="003C2200">
      <w:pPr>
        <w:jc w:val="both"/>
        <w:rPr>
          <w:b/>
        </w:rPr>
      </w:pPr>
      <w:r w:rsidRPr="00494FF9">
        <w:rPr>
          <w:b/>
        </w:rPr>
        <w:t>Other sanctions and points to note</w:t>
      </w:r>
    </w:p>
    <w:p w:rsidR="003C2200" w:rsidRPr="00494FF9" w:rsidRDefault="003C2200" w:rsidP="003C2200">
      <w:pPr>
        <w:pStyle w:val="ListParagraph"/>
        <w:numPr>
          <w:ilvl w:val="0"/>
          <w:numId w:val="2"/>
        </w:numPr>
        <w:rPr>
          <w:rFonts w:cs="Times New Roman"/>
          <w:lang w:val="en-US"/>
        </w:rPr>
      </w:pPr>
      <w:r w:rsidRPr="00494FF9">
        <w:rPr>
          <w:rFonts w:cs="Times New Roman"/>
        </w:rPr>
        <w:t>A points listing will be displayed for learners to see and will be updated each Monday.</w:t>
      </w:r>
    </w:p>
    <w:p w:rsidR="003C2200" w:rsidRPr="00494FF9" w:rsidRDefault="003C2200" w:rsidP="003C2200">
      <w:pPr>
        <w:pStyle w:val="ListParagraph"/>
        <w:numPr>
          <w:ilvl w:val="0"/>
          <w:numId w:val="2"/>
        </w:numPr>
        <w:rPr>
          <w:rFonts w:cs="Times New Roman"/>
        </w:rPr>
      </w:pPr>
      <w:r w:rsidRPr="00494FF9">
        <w:rPr>
          <w:rFonts w:cs="Times New Roman"/>
        </w:rPr>
        <w:t xml:space="preserve">Positive points can </w:t>
      </w:r>
      <w:r w:rsidRPr="00494FF9">
        <w:rPr>
          <w:rFonts w:cs="Times New Roman"/>
          <w:b/>
        </w:rPr>
        <w:t xml:space="preserve">only </w:t>
      </w:r>
      <w:r w:rsidRPr="00494FF9">
        <w:rPr>
          <w:rFonts w:cs="Times New Roman"/>
        </w:rPr>
        <w:t xml:space="preserve">be traded against negative points where a staff member has previously given that learner negative points.    </w:t>
      </w:r>
    </w:p>
    <w:p w:rsidR="003C2200" w:rsidRPr="00494FF9" w:rsidRDefault="003C2200" w:rsidP="003C2200">
      <w:pPr>
        <w:pStyle w:val="ListParagraph"/>
        <w:numPr>
          <w:ilvl w:val="0"/>
          <w:numId w:val="2"/>
        </w:numPr>
        <w:rPr>
          <w:rFonts w:cs="Times New Roman"/>
        </w:rPr>
      </w:pPr>
      <w:r w:rsidRPr="00494FF9">
        <w:rPr>
          <w:rFonts w:cs="Times New Roman"/>
        </w:rPr>
        <w:t xml:space="preserve">Friday afternoon’s pay is a reward for good behaviour. However, if a learner receives 5 negative points during the week, he/she forfeits that privilege. </w:t>
      </w:r>
    </w:p>
    <w:p w:rsidR="003C2200" w:rsidRPr="00494FF9" w:rsidRDefault="003C2200" w:rsidP="003C2200">
      <w:pPr>
        <w:numPr>
          <w:ilvl w:val="0"/>
          <w:numId w:val="2"/>
        </w:numPr>
      </w:pPr>
      <w:r w:rsidRPr="00494FF9">
        <w:t>If a learner gets 5 negative points in a week, he/she is on report the following week</w:t>
      </w:r>
      <w:r>
        <w:t>, or maybe put on it straight away</w:t>
      </w:r>
      <w:r w:rsidRPr="00494FF9">
        <w:t xml:space="preserve">. That person may also be suspended pending the breach of rules and will be placed on report upon return. </w:t>
      </w:r>
    </w:p>
    <w:p w:rsidR="003C2200" w:rsidRPr="00494FF9" w:rsidRDefault="003C2200" w:rsidP="003C2200">
      <w:pPr>
        <w:pStyle w:val="ListParagraph"/>
        <w:numPr>
          <w:ilvl w:val="1"/>
          <w:numId w:val="2"/>
        </w:numPr>
        <w:rPr>
          <w:rFonts w:cs="Times New Roman"/>
        </w:rPr>
      </w:pPr>
      <w:r w:rsidRPr="00494FF9">
        <w:rPr>
          <w:rFonts w:cs="Times New Roman"/>
        </w:rPr>
        <w:t xml:space="preserve">On Report: When a learner is placed on report, each teacher/tutor must fill in and sign this report card at the end of each class. This form records learner’s behaviour, attitude and class room participation/work. It is the learner’s responsibility to collect this report card in the morning, mind it carefully and return it completed at the end. </w:t>
      </w:r>
    </w:p>
    <w:p w:rsidR="003C2200" w:rsidRPr="00494FF9" w:rsidRDefault="003C2200" w:rsidP="003C2200">
      <w:pPr>
        <w:numPr>
          <w:ilvl w:val="0"/>
          <w:numId w:val="2"/>
        </w:numPr>
      </w:pPr>
      <w:r w:rsidRPr="00494FF9">
        <w:t xml:space="preserve">25 negative points warrants a written warning and may result in a suspension. If a learner receives a written warning after 25 negative points, their negative points will be cleared – this is to give the learner the opportunity to change their </w:t>
      </w:r>
      <w:proofErr w:type="spellStart"/>
      <w:r w:rsidRPr="00494FF9">
        <w:t>behaviour</w:t>
      </w:r>
      <w:proofErr w:type="spellEnd"/>
      <w:r w:rsidRPr="00494FF9">
        <w:t xml:space="preserve"> and to encourage future positive </w:t>
      </w:r>
      <w:proofErr w:type="spellStart"/>
      <w:r w:rsidRPr="00494FF9">
        <w:t>behaviour</w:t>
      </w:r>
      <w:proofErr w:type="spellEnd"/>
      <w:r w:rsidRPr="00494FF9">
        <w:t>.</w:t>
      </w:r>
    </w:p>
    <w:p w:rsidR="003C2200" w:rsidRPr="00494FF9" w:rsidRDefault="003C2200" w:rsidP="003C2200">
      <w:pPr>
        <w:numPr>
          <w:ilvl w:val="1"/>
          <w:numId w:val="2"/>
        </w:numPr>
      </w:pPr>
      <w:r w:rsidRPr="00494FF9">
        <w:t>Where a learner receives 25 negative points for a second time, they may be pl</w:t>
      </w:r>
      <w:r>
        <w:t xml:space="preserve">aced on a </w:t>
      </w:r>
      <w:proofErr w:type="spellStart"/>
      <w:r>
        <w:t>behaviour</w:t>
      </w:r>
      <w:proofErr w:type="spellEnd"/>
      <w:r>
        <w:t xml:space="preserve"> report card. </w:t>
      </w:r>
      <w:r w:rsidRPr="00494FF9">
        <w:rPr>
          <w:bCs/>
        </w:rPr>
        <w:t xml:space="preserve">In some cases, a written apology may be required or the learner may be asked to enter into a contract of good </w:t>
      </w:r>
      <w:proofErr w:type="spellStart"/>
      <w:r w:rsidRPr="00494FF9">
        <w:rPr>
          <w:bCs/>
        </w:rPr>
        <w:t>behaviour</w:t>
      </w:r>
      <w:proofErr w:type="spellEnd"/>
      <w:r w:rsidRPr="00494FF9">
        <w:rPr>
          <w:bCs/>
        </w:rPr>
        <w:t xml:space="preserve"> or other conditions that may be specified by the Coordinator before returning to participation in </w:t>
      </w:r>
      <w:proofErr w:type="spellStart"/>
      <w:r w:rsidRPr="00494FF9">
        <w:rPr>
          <w:bCs/>
        </w:rPr>
        <w:t>centre</w:t>
      </w:r>
      <w:proofErr w:type="spellEnd"/>
      <w:r w:rsidRPr="00494FF9">
        <w:rPr>
          <w:bCs/>
        </w:rPr>
        <w:t xml:space="preserve"> activities.</w:t>
      </w:r>
    </w:p>
    <w:p w:rsidR="003C2200" w:rsidRPr="00494FF9" w:rsidRDefault="003C2200" w:rsidP="003C2200">
      <w:pPr>
        <w:pStyle w:val="ListParagraph"/>
        <w:numPr>
          <w:ilvl w:val="0"/>
          <w:numId w:val="27"/>
        </w:numPr>
        <w:rPr>
          <w:rFonts w:cs="Times New Roman"/>
        </w:rPr>
      </w:pPr>
      <w:r w:rsidRPr="00494FF9">
        <w:rPr>
          <w:rFonts w:cs="Times New Roman"/>
        </w:rPr>
        <w:t>At the start of each term all learners will have any previous negative points cleared and will be given a fresh start. (As previously mentioned - this is to give the learner the opportunity to change their behaviour and to encourage future positive behaviour</w:t>
      </w:r>
      <w:r>
        <w:rPr>
          <w:rFonts w:cs="Times New Roman"/>
        </w:rPr>
        <w:t>. i.e. a fresh start</w:t>
      </w:r>
      <w:r w:rsidRPr="00494FF9">
        <w:rPr>
          <w:rFonts w:cs="Times New Roman"/>
        </w:rPr>
        <w:t>)</w:t>
      </w:r>
      <w:r>
        <w:rPr>
          <w:rFonts w:cs="Times New Roman"/>
        </w:rPr>
        <w:t>.</w:t>
      </w:r>
    </w:p>
    <w:p w:rsidR="003C2200" w:rsidRPr="00494FF9" w:rsidRDefault="003C2200" w:rsidP="003C2200">
      <w:pPr>
        <w:pStyle w:val="ListParagraph"/>
        <w:numPr>
          <w:ilvl w:val="0"/>
          <w:numId w:val="27"/>
        </w:numPr>
        <w:rPr>
          <w:rFonts w:cs="Times New Roman"/>
        </w:rPr>
      </w:pPr>
      <w:r w:rsidRPr="00494FF9">
        <w:rPr>
          <w:rFonts w:cs="Times New Roman"/>
        </w:rPr>
        <w:t xml:space="preserve">Learners start on the programme on a probationary basis. Following the first six-week period, probation will be reviewed and it may be extended for additional or rolling six-week periods. </w:t>
      </w:r>
    </w:p>
    <w:p w:rsidR="003C2200" w:rsidRPr="00494FF9" w:rsidRDefault="003C2200" w:rsidP="003C2200">
      <w:pPr>
        <w:pStyle w:val="ListParagraph"/>
        <w:numPr>
          <w:ilvl w:val="1"/>
          <w:numId w:val="27"/>
        </w:numPr>
        <w:rPr>
          <w:rFonts w:cs="Times New Roman"/>
        </w:rPr>
      </w:pPr>
      <w:r w:rsidRPr="00494FF9">
        <w:rPr>
          <w:rFonts w:cs="Times New Roman"/>
        </w:rPr>
        <w:lastRenderedPageBreak/>
        <w:t>The purpose of probation is to assess a learner’s suitability for the programme.</w:t>
      </w:r>
    </w:p>
    <w:p w:rsidR="003C2200" w:rsidRPr="00494FF9" w:rsidRDefault="003C2200" w:rsidP="003C2200">
      <w:pPr>
        <w:numPr>
          <w:ilvl w:val="0"/>
          <w:numId w:val="27"/>
        </w:numPr>
      </w:pPr>
      <w:r w:rsidRPr="00494FF9">
        <w:t xml:space="preserve">Suspensions are at the coordinator’s discretion in consultation with staff and </w:t>
      </w:r>
      <w:r w:rsidRPr="00494FF9">
        <w:rPr>
          <w:bCs/>
        </w:rPr>
        <w:t>will be dependent on the breach of rules</w:t>
      </w:r>
      <w:r w:rsidRPr="00494FF9">
        <w:t>;</w:t>
      </w:r>
    </w:p>
    <w:p w:rsidR="003C2200" w:rsidRPr="00494FF9" w:rsidRDefault="003C2200" w:rsidP="003C2200">
      <w:pPr>
        <w:pStyle w:val="ListParagraph"/>
        <w:numPr>
          <w:ilvl w:val="1"/>
          <w:numId w:val="12"/>
        </w:numPr>
        <w:rPr>
          <w:rFonts w:cs="Times New Roman"/>
          <w:lang w:val="en-GB"/>
        </w:rPr>
      </w:pPr>
      <w:r w:rsidRPr="00494FF9">
        <w:rPr>
          <w:rFonts w:cs="Times New Roman"/>
        </w:rPr>
        <w:t xml:space="preserve">Where a learner receives a written warning, they may be given a suspension. After a second written warning, the learner will be suspended.  </w:t>
      </w:r>
    </w:p>
    <w:p w:rsidR="003C2200" w:rsidRPr="00494FF9" w:rsidRDefault="003C2200" w:rsidP="003C2200">
      <w:pPr>
        <w:pStyle w:val="ListParagraph"/>
        <w:numPr>
          <w:ilvl w:val="1"/>
          <w:numId w:val="12"/>
        </w:numPr>
        <w:rPr>
          <w:rFonts w:cs="Times New Roman"/>
          <w:lang w:val="en-GB"/>
        </w:rPr>
      </w:pPr>
      <w:r w:rsidRPr="00494FF9">
        <w:rPr>
          <w:rFonts w:cs="Times New Roman"/>
          <w:lang w:val="en-GB"/>
        </w:rPr>
        <w:t xml:space="preserve">When a learner has received 3 written warnings, their case and file will be referred to the Chairperson of the Board of Management. </w:t>
      </w:r>
    </w:p>
    <w:p w:rsidR="003C2200" w:rsidRPr="00494FF9" w:rsidRDefault="003C2200" w:rsidP="003C2200">
      <w:pPr>
        <w:pStyle w:val="ListParagraph"/>
        <w:numPr>
          <w:ilvl w:val="1"/>
          <w:numId w:val="12"/>
        </w:numPr>
        <w:rPr>
          <w:rFonts w:cs="Times New Roman"/>
          <w:lang w:val="en-GB"/>
        </w:rPr>
      </w:pPr>
      <w:r w:rsidRPr="00494FF9">
        <w:rPr>
          <w:rFonts w:cs="Times New Roman"/>
          <w:lang w:val="en-GB"/>
        </w:rPr>
        <w:t>Learners may be suspended for up to three days without pay.</w:t>
      </w:r>
    </w:p>
    <w:p w:rsidR="003C2200" w:rsidRPr="00494FF9" w:rsidRDefault="003C2200" w:rsidP="003C2200">
      <w:pPr>
        <w:pStyle w:val="ListParagraph"/>
        <w:numPr>
          <w:ilvl w:val="1"/>
          <w:numId w:val="12"/>
        </w:numPr>
        <w:rPr>
          <w:rFonts w:cs="Times New Roman"/>
          <w:lang w:val="en-GB"/>
        </w:rPr>
      </w:pPr>
      <w:r w:rsidRPr="00494FF9">
        <w:rPr>
          <w:rFonts w:cs="Times New Roman"/>
          <w:lang w:val="en-GB"/>
        </w:rPr>
        <w:t xml:space="preserve">Learners may be suspended without pay for up to three days, then with pay for a longer period. At this stage, a report may be sent to the Board of Management and may include a recommendation for expulsion </w:t>
      </w:r>
    </w:p>
    <w:p w:rsidR="001246F3" w:rsidRPr="00494FF9" w:rsidRDefault="001246F3" w:rsidP="003C2200">
      <w:pPr>
        <w:spacing w:line="360" w:lineRule="auto"/>
        <w:jc w:val="both"/>
      </w:pPr>
    </w:p>
    <w:p w:rsidR="001246F3" w:rsidRDefault="001246F3" w:rsidP="003C2200">
      <w:pPr>
        <w:spacing w:line="360" w:lineRule="auto"/>
        <w:jc w:val="both"/>
      </w:pPr>
    </w:p>
    <w:p w:rsidR="001F5B53" w:rsidRDefault="001246F3" w:rsidP="003C2200">
      <w:pPr>
        <w:spacing w:after="160" w:line="360" w:lineRule="auto"/>
        <w:jc w:val="both"/>
        <w:rPr>
          <w:b/>
          <w:color w:val="000000"/>
          <w:lang w:eastAsia="en-GB"/>
        </w:rPr>
      </w:pPr>
      <w:r>
        <w:rPr>
          <w:b/>
          <w:color w:val="000000"/>
          <w:lang w:eastAsia="en-GB"/>
        </w:rPr>
        <w:br w:type="page"/>
      </w:r>
    </w:p>
    <w:p w:rsidR="00C82BF9" w:rsidRDefault="00D5273B" w:rsidP="000E7A24">
      <w:pPr>
        <w:spacing w:line="360" w:lineRule="auto"/>
        <w:rPr>
          <w:rStyle w:val="Heading2Char"/>
        </w:rPr>
      </w:pPr>
      <w:bookmarkStart w:id="39" w:name="_Toc168648185"/>
      <w:r w:rsidRPr="000E7A24">
        <w:rPr>
          <w:rStyle w:val="Heading2Char"/>
        </w:rPr>
        <w:lastRenderedPageBreak/>
        <w:t>Appendix 2</w:t>
      </w:r>
      <w:r w:rsidR="00EF301C" w:rsidRPr="000E7A24">
        <w:rPr>
          <w:rStyle w:val="Heading2Char"/>
        </w:rPr>
        <w:t xml:space="preserve"> Learner </w:t>
      </w:r>
      <w:proofErr w:type="spellStart"/>
      <w:r w:rsidR="00EF301C" w:rsidRPr="000E7A24">
        <w:rPr>
          <w:rStyle w:val="Heading2Char"/>
        </w:rPr>
        <w:t>Behaviour</w:t>
      </w:r>
      <w:proofErr w:type="spellEnd"/>
      <w:r w:rsidRPr="000E7A24">
        <w:rPr>
          <w:rStyle w:val="Heading2Char"/>
        </w:rPr>
        <w:t xml:space="preserve"> Report Card</w:t>
      </w:r>
      <w:bookmarkEnd w:id="39"/>
    </w:p>
    <w:p w:rsidR="004309F1" w:rsidRPr="000E7A24" w:rsidRDefault="00EF301C" w:rsidP="000E7A24">
      <w:pPr>
        <w:spacing w:line="360" w:lineRule="auto"/>
        <w:rPr>
          <w:color w:val="000000"/>
          <w:lang w:eastAsia="en-GB"/>
        </w:rPr>
      </w:pPr>
      <w:bookmarkStart w:id="40" w:name="_GoBack"/>
      <w:r>
        <w:rPr>
          <w:noProof/>
          <w:lang w:val="en-IE" w:eastAsia="en-IE"/>
        </w:rPr>
        <w:drawing>
          <wp:inline distT="0" distB="0" distL="0" distR="0" wp14:anchorId="46DF83D1" wp14:editId="67D2E93D">
            <wp:extent cx="5343525" cy="7468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1115" cy="7492929"/>
                    </a:xfrm>
                    <a:prstGeom prst="rect">
                      <a:avLst/>
                    </a:prstGeom>
                  </pic:spPr>
                </pic:pic>
              </a:graphicData>
            </a:graphic>
          </wp:inline>
        </w:drawing>
      </w:r>
      <w:bookmarkEnd w:id="40"/>
    </w:p>
    <w:p w:rsidR="005A061A" w:rsidRDefault="005A061A" w:rsidP="003C2200">
      <w:pPr>
        <w:spacing w:line="360" w:lineRule="auto"/>
        <w:jc w:val="both"/>
      </w:pPr>
    </w:p>
    <w:sectPr w:rsidR="005A061A" w:rsidSect="00280507">
      <w:headerReference w:type="even" r:id="rId10"/>
      <w:headerReference w:type="default" r:id="rId11"/>
      <w:footerReference w:type="default" r:id="rId12"/>
      <w:headerReference w:type="first" r:id="rId13"/>
      <w:pgSz w:w="11906" w:h="16838"/>
      <w:pgMar w:top="1440" w:right="1106" w:bottom="117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E2" w:rsidRDefault="005176E2" w:rsidP="004309F1">
      <w:r>
        <w:separator/>
      </w:r>
    </w:p>
  </w:endnote>
  <w:endnote w:type="continuationSeparator" w:id="0">
    <w:p w:rsidR="005176E2" w:rsidRDefault="005176E2" w:rsidP="0043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696292"/>
      <w:docPartObj>
        <w:docPartGallery w:val="Page Numbers (Bottom of Page)"/>
        <w:docPartUnique/>
      </w:docPartObj>
    </w:sdtPr>
    <w:sdtEndPr/>
    <w:sdtContent>
      <w:sdt>
        <w:sdtPr>
          <w:id w:val="-1705238520"/>
          <w:docPartObj>
            <w:docPartGallery w:val="Page Numbers (Top of Page)"/>
            <w:docPartUnique/>
          </w:docPartObj>
        </w:sdtPr>
        <w:sdtEndPr/>
        <w:sdtContent>
          <w:p w:rsidR="00B41BC5" w:rsidRDefault="00B41BC5">
            <w:pPr>
              <w:pStyle w:val="Footer"/>
            </w:pPr>
            <w:r>
              <w:rPr>
                <w:noProof/>
                <w:lang w:val="en-IE" w:eastAsia="en-IE"/>
              </w:rPr>
              <w:drawing>
                <wp:anchor distT="0" distB="0" distL="0" distR="0" simplePos="0" relativeHeight="251664384" behindDoc="1" locked="0" layoutInCell="1" allowOverlap="1" wp14:anchorId="78C8FFF2" wp14:editId="520FE864">
                  <wp:simplePos x="0" y="0"/>
                  <wp:positionH relativeFrom="margin">
                    <wp:align>center</wp:align>
                  </wp:positionH>
                  <wp:positionV relativeFrom="paragraph">
                    <wp:posOffset>38100</wp:posOffset>
                  </wp:positionV>
                  <wp:extent cx="3770997" cy="406294"/>
                  <wp:effectExtent l="0" t="0" r="127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3770997" cy="406294"/>
                          </a:xfrm>
                          <a:prstGeom prst="rect">
                            <a:avLst/>
                          </a:prstGeom>
                        </pic:spPr>
                      </pic:pic>
                    </a:graphicData>
                  </a:graphic>
                </wp:anchor>
              </w:drawing>
            </w:r>
            <w:r>
              <w:t xml:space="preserve">Page </w:t>
            </w:r>
            <w:r>
              <w:rPr>
                <w:b/>
                <w:bCs/>
              </w:rPr>
              <w:fldChar w:fldCharType="begin"/>
            </w:r>
            <w:r>
              <w:rPr>
                <w:b/>
                <w:bCs/>
              </w:rPr>
              <w:instrText xml:space="preserve"> PAGE </w:instrText>
            </w:r>
            <w:r>
              <w:rPr>
                <w:b/>
                <w:bCs/>
              </w:rPr>
              <w:fldChar w:fldCharType="separate"/>
            </w:r>
            <w:r w:rsidR="00C82BF9">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C82BF9">
              <w:rPr>
                <w:b/>
                <w:bCs/>
                <w:noProof/>
              </w:rPr>
              <w:t>26</w:t>
            </w:r>
            <w:r>
              <w:rPr>
                <w:b/>
                <w:bCs/>
              </w:rPr>
              <w:fldChar w:fldCharType="end"/>
            </w:r>
          </w:p>
        </w:sdtContent>
      </w:sdt>
    </w:sdtContent>
  </w:sdt>
  <w:p w:rsidR="00B41BC5" w:rsidRDefault="00B41B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E2" w:rsidRDefault="005176E2" w:rsidP="004309F1">
      <w:r>
        <w:separator/>
      </w:r>
    </w:p>
  </w:footnote>
  <w:footnote w:type="continuationSeparator" w:id="0">
    <w:p w:rsidR="005176E2" w:rsidRDefault="005176E2" w:rsidP="004309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C5" w:rsidRDefault="005176E2">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3400641" o:spid="_x0000_s2050" type="#_x0000_t75" style="position:absolute;margin-left:0;margin-top:0;width:467.9pt;height:459.95pt;z-index:-251650048;mso-position-horizontal:center;mso-position-horizontal-relative:margin;mso-position-vertical:center;mso-position-vertical-relative:margin" o:allowincell="f">
          <v:imagedata r:id="rId1" o:title="new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B5" w:rsidRDefault="00AC23B5" w:rsidP="00B41BC5">
    <w:pPr>
      <w:pStyle w:val="Header"/>
    </w:pPr>
    <w:r>
      <w:rPr>
        <w:noProof/>
        <w:lang w:val="en-IE" w:eastAsia="en-IE"/>
      </w:rPr>
      <w:drawing>
        <wp:anchor distT="0" distB="0" distL="114300" distR="114300" simplePos="0" relativeHeight="251668480" behindDoc="1" locked="0" layoutInCell="1" allowOverlap="1" wp14:anchorId="40A34E54" wp14:editId="5400D617">
          <wp:simplePos x="0" y="0"/>
          <wp:positionH relativeFrom="column">
            <wp:posOffset>4572000</wp:posOffset>
          </wp:positionH>
          <wp:positionV relativeFrom="paragraph">
            <wp:posOffset>-49530</wp:posOffset>
          </wp:positionV>
          <wp:extent cx="1703070" cy="682625"/>
          <wp:effectExtent l="0" t="0" r="0" b="3175"/>
          <wp:wrapTight wrapText="bothSides">
            <wp:wrapPolygon edited="0">
              <wp:start x="0" y="0"/>
              <wp:lineTo x="0" y="21098"/>
              <wp:lineTo x="21262" y="21098"/>
              <wp:lineTo x="212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3070" cy="682625"/>
                  </a:xfrm>
                  <a:prstGeom prst="rect">
                    <a:avLst/>
                  </a:prstGeom>
                </pic:spPr>
              </pic:pic>
            </a:graphicData>
          </a:graphic>
          <wp14:sizeRelH relativeFrom="page">
            <wp14:pctWidth>0</wp14:pctWidth>
          </wp14:sizeRelH>
          <wp14:sizeRelV relativeFrom="page">
            <wp14:pctHeight>0</wp14:pctHeight>
          </wp14:sizeRelV>
        </wp:anchor>
      </w:drawing>
    </w:r>
    <w:r w:rsidR="005176E2">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3400642" o:spid="_x0000_s2051" type="#_x0000_t75" style="position:absolute;margin-left:0;margin-top:0;width:467.9pt;height:459.95pt;z-index:-251649024;mso-position-horizontal:center;mso-position-horizontal-relative:margin;mso-position-vertical:center;mso-position-vertical-relative:margin" o:allowincell="f">
          <v:imagedata r:id="rId2" o:title="newlogo" gain="19661f" blacklevel="22938f"/>
          <w10:wrap anchorx="margin" anchory="margin"/>
        </v:shape>
      </w:pict>
    </w:r>
    <w:r w:rsidR="00B41BC5" w:rsidRPr="0067495F">
      <w:rPr>
        <w:noProof/>
        <w:lang w:val="en-IE" w:eastAsia="en-IE"/>
      </w:rPr>
      <w:drawing>
        <wp:anchor distT="0" distB="0" distL="114300" distR="114300" simplePos="0" relativeHeight="251659264" behindDoc="1" locked="0" layoutInCell="1" allowOverlap="1" wp14:anchorId="50610B92" wp14:editId="3605C904">
          <wp:simplePos x="0" y="0"/>
          <wp:positionH relativeFrom="column">
            <wp:posOffset>3165475</wp:posOffset>
          </wp:positionH>
          <wp:positionV relativeFrom="paragraph">
            <wp:posOffset>85090</wp:posOffset>
          </wp:positionV>
          <wp:extent cx="1445895" cy="512445"/>
          <wp:effectExtent l="0" t="0" r="1905" b="1905"/>
          <wp:wrapTight wrapText="bothSides">
            <wp:wrapPolygon edited="0">
              <wp:start x="0" y="0"/>
              <wp:lineTo x="0" y="20877"/>
              <wp:lineTo x="21344" y="20877"/>
              <wp:lineTo x="21344" y="0"/>
              <wp:lineTo x="0" y="0"/>
            </wp:wrapPolygon>
          </wp:wrapTight>
          <wp:docPr id="78" name="Picture 78" descr="Image result for YOUTH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YOUTHREACH"/>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58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BC5" w:rsidRPr="0067495F">
      <w:rPr>
        <w:noProof/>
        <w:lang w:val="en-IE" w:eastAsia="en-IE"/>
      </w:rPr>
      <w:drawing>
        <wp:anchor distT="0" distB="0" distL="114300" distR="114300" simplePos="0" relativeHeight="251661312" behindDoc="1" locked="0" layoutInCell="1" allowOverlap="1" wp14:anchorId="16FD644A" wp14:editId="11FD2973">
          <wp:simplePos x="0" y="0"/>
          <wp:positionH relativeFrom="column">
            <wp:posOffset>974725</wp:posOffset>
          </wp:positionH>
          <wp:positionV relativeFrom="paragraph">
            <wp:posOffset>-237490</wp:posOffset>
          </wp:positionV>
          <wp:extent cx="2286000" cy="1085850"/>
          <wp:effectExtent l="0" t="0" r="0" b="0"/>
          <wp:wrapTight wrapText="bothSides">
            <wp:wrapPolygon edited="0">
              <wp:start x="0" y="0"/>
              <wp:lineTo x="0" y="21221"/>
              <wp:lineTo x="21420" y="21221"/>
              <wp:lineTo x="21420" y="0"/>
              <wp:lineTo x="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anchor>
      </w:drawing>
    </w:r>
    <w:r w:rsidR="00B41BC5" w:rsidRPr="0067495F">
      <w:rPr>
        <w:noProof/>
        <w:lang w:val="en-IE" w:eastAsia="en-IE"/>
      </w:rPr>
      <w:drawing>
        <wp:anchor distT="0" distB="0" distL="114300" distR="114300" simplePos="0" relativeHeight="251660288" behindDoc="1" locked="0" layoutInCell="1" allowOverlap="1" wp14:anchorId="382BEDF4" wp14:editId="085486EE">
          <wp:simplePos x="0" y="0"/>
          <wp:positionH relativeFrom="margin">
            <wp:align>left</wp:align>
          </wp:positionH>
          <wp:positionV relativeFrom="paragraph">
            <wp:posOffset>-72390</wp:posOffset>
          </wp:positionV>
          <wp:extent cx="971550" cy="943610"/>
          <wp:effectExtent l="0" t="0" r="0" b="8890"/>
          <wp:wrapTight wrapText="bothSides">
            <wp:wrapPolygon edited="0">
              <wp:start x="0" y="0"/>
              <wp:lineTo x="0" y="21367"/>
              <wp:lineTo x="21176" y="21367"/>
              <wp:lineTo x="21176" y="0"/>
              <wp:lineTo x="0" y="0"/>
            </wp:wrapPolygon>
          </wp:wrapTight>
          <wp:docPr id="80" name="Picture 80" descr="CŽim Eile Logo Colou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Žim Eile Logo Colour 2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43610"/>
                  </a:xfrm>
                  <a:prstGeom prst="rect">
                    <a:avLst/>
                  </a:prstGeom>
                  <a:noFill/>
                  <a:ln>
                    <a:noFill/>
                  </a:ln>
                </pic:spPr>
              </pic:pic>
            </a:graphicData>
          </a:graphic>
        </wp:anchor>
      </w:drawing>
    </w:r>
    <w:r w:rsidR="00B41BC5">
      <w:t xml:space="preserve">                                                                </w:t>
    </w:r>
  </w:p>
  <w:p w:rsidR="00AC23B5" w:rsidRDefault="00AC23B5" w:rsidP="00B41BC5">
    <w:pPr>
      <w:pStyle w:val="Header"/>
    </w:pPr>
  </w:p>
  <w:p w:rsidR="00B41BC5" w:rsidRDefault="00B41BC5" w:rsidP="00B41BC5">
    <w:pPr>
      <w:pStyle w:val="Header"/>
    </w:pPr>
    <w:r>
      <w:t xml:space="preserve">         </w:t>
    </w:r>
  </w:p>
  <w:p w:rsidR="00B41BC5" w:rsidRDefault="00B41BC5" w:rsidP="005A061A">
    <w:pPr>
      <w:pStyle w:val="Header"/>
      <w:tabs>
        <w:tab w:val="left" w:pos="1272"/>
        <w:tab w:val="center" w:pos="4513"/>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C5" w:rsidRDefault="005176E2">
    <w:pPr>
      <w:pStyle w:val="Header"/>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3400640" o:spid="_x0000_s2049" type="#_x0000_t75" style="position:absolute;margin-left:0;margin-top:0;width:467.9pt;height:459.95pt;z-index:-251651072;mso-position-horizontal:center;mso-position-horizontal-relative:margin;mso-position-vertical:center;mso-position-vertical-relative:margin" o:allowincell="f">
          <v:imagedata r:id="rId1" o:title="new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ADB"/>
    <w:multiLevelType w:val="hybridMultilevel"/>
    <w:tmpl w:val="F7F64F84"/>
    <w:lvl w:ilvl="0" w:tplc="1809000D">
      <w:start w:val="1"/>
      <w:numFmt w:val="bullet"/>
      <w:lvlText w:val=""/>
      <w:lvlJc w:val="left"/>
      <w:pPr>
        <w:ind w:left="644" w:hanging="360"/>
      </w:pPr>
      <w:rPr>
        <w:rFonts w:ascii="Wingdings" w:hAnsi="Wingdings"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15:restartNumberingAfterBreak="0">
    <w:nsid w:val="016F4053"/>
    <w:multiLevelType w:val="hybridMultilevel"/>
    <w:tmpl w:val="FAB4967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6E3040"/>
    <w:multiLevelType w:val="hybridMultilevel"/>
    <w:tmpl w:val="7F0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43983"/>
    <w:multiLevelType w:val="hybridMultilevel"/>
    <w:tmpl w:val="AC3C2B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60AF5"/>
    <w:multiLevelType w:val="hybridMultilevel"/>
    <w:tmpl w:val="B6DE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B3382"/>
    <w:multiLevelType w:val="hybridMultilevel"/>
    <w:tmpl w:val="2ADECE3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374FDD"/>
    <w:multiLevelType w:val="hybridMultilevel"/>
    <w:tmpl w:val="4102405C"/>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956283E"/>
    <w:multiLevelType w:val="hybridMultilevel"/>
    <w:tmpl w:val="0E4E0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617E"/>
    <w:multiLevelType w:val="hybridMultilevel"/>
    <w:tmpl w:val="F058E45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B5778"/>
    <w:multiLevelType w:val="hybridMultilevel"/>
    <w:tmpl w:val="AC9685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75CB8"/>
    <w:multiLevelType w:val="hybridMultilevel"/>
    <w:tmpl w:val="B1CC63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4444D6"/>
    <w:multiLevelType w:val="hybridMultilevel"/>
    <w:tmpl w:val="1848E1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C5028"/>
    <w:multiLevelType w:val="hybridMultilevel"/>
    <w:tmpl w:val="B72469F6"/>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26FB7"/>
    <w:multiLevelType w:val="hybridMultilevel"/>
    <w:tmpl w:val="10FA9396"/>
    <w:lvl w:ilvl="0" w:tplc="18090003">
      <w:start w:val="1"/>
      <w:numFmt w:val="bullet"/>
      <w:lvlText w:val="o"/>
      <w:lvlJc w:val="left"/>
      <w:pPr>
        <w:ind w:left="1440" w:hanging="360"/>
      </w:pPr>
      <w:rPr>
        <w:rFonts w:ascii="Courier New" w:hAnsi="Courier New" w:cs="Courier New" w:hint="default"/>
      </w:rPr>
    </w:lvl>
    <w:lvl w:ilvl="1" w:tplc="18090005">
      <w:start w:val="1"/>
      <w:numFmt w:val="bullet"/>
      <w:lvlText w:val=""/>
      <w:lvlJc w:val="left"/>
      <w:pPr>
        <w:ind w:left="2160" w:hanging="360"/>
      </w:pPr>
      <w:rPr>
        <w:rFonts w:ascii="Wingdings" w:hAnsi="Wingding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4B27BAA"/>
    <w:multiLevelType w:val="hybridMultilevel"/>
    <w:tmpl w:val="A0CAD9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CC15D2"/>
    <w:multiLevelType w:val="hybridMultilevel"/>
    <w:tmpl w:val="7FD48B5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9A37EAB"/>
    <w:multiLevelType w:val="hybridMultilevel"/>
    <w:tmpl w:val="6F9E643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C47115"/>
    <w:multiLevelType w:val="hybridMultilevel"/>
    <w:tmpl w:val="0882A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E45B9"/>
    <w:multiLevelType w:val="hybridMultilevel"/>
    <w:tmpl w:val="2A464D6E"/>
    <w:lvl w:ilvl="0" w:tplc="18090003">
      <w:start w:val="1"/>
      <w:numFmt w:val="bullet"/>
      <w:lvlText w:val="o"/>
      <w:lvlJc w:val="left"/>
      <w:pPr>
        <w:ind w:left="1440" w:hanging="360"/>
      </w:pPr>
      <w:rPr>
        <w:rFonts w:ascii="Courier New" w:hAnsi="Courier New" w:cs="Courier New"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20E7A43"/>
    <w:multiLevelType w:val="hybridMultilevel"/>
    <w:tmpl w:val="77F2DB54"/>
    <w:lvl w:ilvl="0" w:tplc="0409000F">
      <w:start w:val="1"/>
      <w:numFmt w:val="decimal"/>
      <w:lvlText w:val="%1."/>
      <w:lvlJc w:val="left"/>
      <w:pPr>
        <w:ind w:left="1800" w:hanging="360"/>
      </w:pPr>
    </w:lvl>
    <w:lvl w:ilvl="1" w:tplc="1809000D">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47C44C5"/>
    <w:multiLevelType w:val="hybridMultilevel"/>
    <w:tmpl w:val="148A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02D80"/>
    <w:multiLevelType w:val="hybridMultilevel"/>
    <w:tmpl w:val="A0CAD9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9C36F2"/>
    <w:multiLevelType w:val="hybridMultilevel"/>
    <w:tmpl w:val="A9D4BC56"/>
    <w:lvl w:ilvl="0" w:tplc="CCF43800">
      <w:start w:val="8"/>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23632"/>
    <w:multiLevelType w:val="hybridMultilevel"/>
    <w:tmpl w:val="59F8F8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4352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7067BB4"/>
    <w:multiLevelType w:val="hybridMultilevel"/>
    <w:tmpl w:val="FA22A6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76E8F"/>
    <w:multiLevelType w:val="hybridMultilevel"/>
    <w:tmpl w:val="7DB06AE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132E0F"/>
    <w:multiLevelType w:val="hybridMultilevel"/>
    <w:tmpl w:val="3CB8C3CC"/>
    <w:lvl w:ilvl="0" w:tplc="31B0A22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463F2"/>
    <w:multiLevelType w:val="hybridMultilevel"/>
    <w:tmpl w:val="11203B0E"/>
    <w:lvl w:ilvl="0" w:tplc="0409000D">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18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2120B"/>
    <w:multiLevelType w:val="hybridMultilevel"/>
    <w:tmpl w:val="B3626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26AEC"/>
    <w:multiLevelType w:val="hybridMultilevel"/>
    <w:tmpl w:val="754452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8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6471D"/>
    <w:multiLevelType w:val="hybridMultilevel"/>
    <w:tmpl w:val="922C391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FFA4CF9"/>
    <w:multiLevelType w:val="hybridMultilevel"/>
    <w:tmpl w:val="65C6B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B2E71"/>
    <w:multiLevelType w:val="hybridMultilevel"/>
    <w:tmpl w:val="DD6E6968"/>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4" w15:restartNumberingAfterBreak="0">
    <w:nsid w:val="68874679"/>
    <w:multiLevelType w:val="hybridMultilevel"/>
    <w:tmpl w:val="AC5A7F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1F6029"/>
    <w:multiLevelType w:val="hybridMultilevel"/>
    <w:tmpl w:val="DADE27F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5F2054F"/>
    <w:multiLevelType w:val="hybridMultilevel"/>
    <w:tmpl w:val="C92AC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16"/>
  </w:num>
  <w:num w:numId="4">
    <w:abstractNumId w:val="31"/>
  </w:num>
  <w:num w:numId="5">
    <w:abstractNumId w:val="20"/>
  </w:num>
  <w:num w:numId="6">
    <w:abstractNumId w:val="17"/>
  </w:num>
  <w:num w:numId="7">
    <w:abstractNumId w:val="32"/>
  </w:num>
  <w:num w:numId="8">
    <w:abstractNumId w:val="8"/>
  </w:num>
  <w:num w:numId="9">
    <w:abstractNumId w:val="12"/>
  </w:num>
  <w:num w:numId="10">
    <w:abstractNumId w:val="1"/>
  </w:num>
  <w:num w:numId="11">
    <w:abstractNumId w:val="34"/>
  </w:num>
  <w:num w:numId="12">
    <w:abstractNumId w:val="30"/>
  </w:num>
  <w:num w:numId="13">
    <w:abstractNumId w:val="21"/>
  </w:num>
  <w:num w:numId="14">
    <w:abstractNumId w:val="19"/>
  </w:num>
  <w:num w:numId="15">
    <w:abstractNumId w:val="23"/>
  </w:num>
  <w:num w:numId="16">
    <w:abstractNumId w:val="24"/>
  </w:num>
  <w:num w:numId="17">
    <w:abstractNumId w:val="22"/>
  </w:num>
  <w:num w:numId="18">
    <w:abstractNumId w:val="2"/>
  </w:num>
  <w:num w:numId="19">
    <w:abstractNumId w:val="11"/>
  </w:num>
  <w:num w:numId="20">
    <w:abstractNumId w:val="15"/>
  </w:num>
  <w:num w:numId="21">
    <w:abstractNumId w:val="5"/>
  </w:num>
  <w:num w:numId="22">
    <w:abstractNumId w:val="36"/>
  </w:num>
  <w:num w:numId="23">
    <w:abstractNumId w:val="4"/>
  </w:num>
  <w:num w:numId="24">
    <w:abstractNumId w:val="3"/>
  </w:num>
  <w:num w:numId="25">
    <w:abstractNumId w:val="27"/>
  </w:num>
  <w:num w:numId="26">
    <w:abstractNumId w:val="7"/>
  </w:num>
  <w:num w:numId="27">
    <w:abstractNumId w:val="25"/>
  </w:num>
  <w:num w:numId="28">
    <w:abstractNumId w:val="29"/>
  </w:num>
  <w:num w:numId="29">
    <w:abstractNumId w:val="14"/>
  </w:num>
  <w:num w:numId="30">
    <w:abstractNumId w:val="10"/>
  </w:num>
  <w:num w:numId="31">
    <w:abstractNumId w:val="6"/>
  </w:num>
  <w:num w:numId="32">
    <w:abstractNumId w:val="28"/>
  </w:num>
  <w:num w:numId="33">
    <w:abstractNumId w:val="18"/>
  </w:num>
  <w:num w:numId="34">
    <w:abstractNumId w:val="13"/>
  </w:num>
  <w:num w:numId="35">
    <w:abstractNumId w:val="26"/>
  </w:num>
  <w:num w:numId="36">
    <w:abstractNumId w:val="3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F1"/>
    <w:rsid w:val="00004817"/>
    <w:rsid w:val="00007E52"/>
    <w:rsid w:val="00020A54"/>
    <w:rsid w:val="00041D99"/>
    <w:rsid w:val="000769DE"/>
    <w:rsid w:val="000B16FF"/>
    <w:rsid w:val="000B39A4"/>
    <w:rsid w:val="000E0655"/>
    <w:rsid w:val="000E179B"/>
    <w:rsid w:val="000E7A24"/>
    <w:rsid w:val="000F4A3B"/>
    <w:rsid w:val="001118DD"/>
    <w:rsid w:val="00114E2A"/>
    <w:rsid w:val="001246F3"/>
    <w:rsid w:val="00130953"/>
    <w:rsid w:val="00135317"/>
    <w:rsid w:val="00155F3A"/>
    <w:rsid w:val="00157568"/>
    <w:rsid w:val="00163278"/>
    <w:rsid w:val="001708ED"/>
    <w:rsid w:val="00196C88"/>
    <w:rsid w:val="001A6276"/>
    <w:rsid w:val="001B752A"/>
    <w:rsid w:val="001C0246"/>
    <w:rsid w:val="001F5B53"/>
    <w:rsid w:val="00203905"/>
    <w:rsid w:val="00213FDB"/>
    <w:rsid w:val="00231BC9"/>
    <w:rsid w:val="00232AD7"/>
    <w:rsid w:val="00280507"/>
    <w:rsid w:val="002B1669"/>
    <w:rsid w:val="002D6F75"/>
    <w:rsid w:val="002E30D4"/>
    <w:rsid w:val="00321D6F"/>
    <w:rsid w:val="00326927"/>
    <w:rsid w:val="00360E97"/>
    <w:rsid w:val="003B07DF"/>
    <w:rsid w:val="003C2200"/>
    <w:rsid w:val="003E5C2D"/>
    <w:rsid w:val="003F3D30"/>
    <w:rsid w:val="00401457"/>
    <w:rsid w:val="00412B9B"/>
    <w:rsid w:val="004309F1"/>
    <w:rsid w:val="004558DB"/>
    <w:rsid w:val="00480EC2"/>
    <w:rsid w:val="004957FC"/>
    <w:rsid w:val="004A785F"/>
    <w:rsid w:val="004A7CDF"/>
    <w:rsid w:val="004D795D"/>
    <w:rsid w:val="004F5A61"/>
    <w:rsid w:val="005176E2"/>
    <w:rsid w:val="00593D13"/>
    <w:rsid w:val="005A061A"/>
    <w:rsid w:val="005A4746"/>
    <w:rsid w:val="005C2EC2"/>
    <w:rsid w:val="00620E07"/>
    <w:rsid w:val="00646A18"/>
    <w:rsid w:val="00667EF5"/>
    <w:rsid w:val="006A0B4A"/>
    <w:rsid w:val="006C32A4"/>
    <w:rsid w:val="006C60CD"/>
    <w:rsid w:val="006D2220"/>
    <w:rsid w:val="00716FFA"/>
    <w:rsid w:val="00773033"/>
    <w:rsid w:val="007D5668"/>
    <w:rsid w:val="007F29FC"/>
    <w:rsid w:val="00813C0A"/>
    <w:rsid w:val="00814FAA"/>
    <w:rsid w:val="00820775"/>
    <w:rsid w:val="00866136"/>
    <w:rsid w:val="0089073A"/>
    <w:rsid w:val="008B1C0C"/>
    <w:rsid w:val="008D634C"/>
    <w:rsid w:val="00903861"/>
    <w:rsid w:val="00941503"/>
    <w:rsid w:val="009638A2"/>
    <w:rsid w:val="0096658C"/>
    <w:rsid w:val="00982F64"/>
    <w:rsid w:val="009A3832"/>
    <w:rsid w:val="009D20E1"/>
    <w:rsid w:val="00A434C7"/>
    <w:rsid w:val="00A57876"/>
    <w:rsid w:val="00A83E0B"/>
    <w:rsid w:val="00A85A32"/>
    <w:rsid w:val="00AA6EB0"/>
    <w:rsid w:val="00AB6883"/>
    <w:rsid w:val="00AC23B5"/>
    <w:rsid w:val="00AC7061"/>
    <w:rsid w:val="00AD761B"/>
    <w:rsid w:val="00B41BC5"/>
    <w:rsid w:val="00B96D54"/>
    <w:rsid w:val="00BB7522"/>
    <w:rsid w:val="00BD7899"/>
    <w:rsid w:val="00BF473D"/>
    <w:rsid w:val="00C01C6E"/>
    <w:rsid w:val="00C3105E"/>
    <w:rsid w:val="00C54430"/>
    <w:rsid w:val="00C7456F"/>
    <w:rsid w:val="00C82BF9"/>
    <w:rsid w:val="00CB6392"/>
    <w:rsid w:val="00CF3F6F"/>
    <w:rsid w:val="00D34C0D"/>
    <w:rsid w:val="00D5273B"/>
    <w:rsid w:val="00DB0CFB"/>
    <w:rsid w:val="00E22FF6"/>
    <w:rsid w:val="00E31B7E"/>
    <w:rsid w:val="00E5337E"/>
    <w:rsid w:val="00E61239"/>
    <w:rsid w:val="00E80642"/>
    <w:rsid w:val="00E80749"/>
    <w:rsid w:val="00EC40D8"/>
    <w:rsid w:val="00EC639A"/>
    <w:rsid w:val="00ED67B6"/>
    <w:rsid w:val="00EE58D3"/>
    <w:rsid w:val="00EF06EA"/>
    <w:rsid w:val="00EF301C"/>
    <w:rsid w:val="00F04C67"/>
    <w:rsid w:val="00F27985"/>
    <w:rsid w:val="00F309E7"/>
    <w:rsid w:val="00F423E1"/>
    <w:rsid w:val="00F54AE2"/>
    <w:rsid w:val="00F74E74"/>
    <w:rsid w:val="00F86DF1"/>
    <w:rsid w:val="00FA37B1"/>
    <w:rsid w:val="00FE0900"/>
    <w:rsid w:val="00FF4A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488DD2"/>
  <w15:chartTrackingRefBased/>
  <w15:docId w15:val="{CD43E0B3-172F-4FB3-9935-679AEF6C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9F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805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05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w:basedOn w:val="Normal"/>
    <w:uiPriority w:val="34"/>
    <w:qFormat/>
    <w:rsid w:val="004309F1"/>
    <w:pPr>
      <w:ind w:left="720"/>
      <w:contextualSpacing/>
    </w:pPr>
    <w:rPr>
      <w:rFonts w:cs="Arial"/>
      <w:lang w:val="en-IE" w:eastAsia="en-GB"/>
    </w:rPr>
  </w:style>
  <w:style w:type="paragraph" w:customStyle="1" w:styleId="Default">
    <w:name w:val="Default"/>
    <w:rsid w:val="004309F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nhideWhenUsed/>
    <w:rsid w:val="004309F1"/>
    <w:pPr>
      <w:tabs>
        <w:tab w:val="center" w:pos="4680"/>
        <w:tab w:val="right" w:pos="9360"/>
      </w:tabs>
    </w:pPr>
  </w:style>
  <w:style w:type="character" w:customStyle="1" w:styleId="HeaderChar">
    <w:name w:val="Header Char"/>
    <w:basedOn w:val="DefaultParagraphFont"/>
    <w:link w:val="Header"/>
    <w:rsid w:val="004309F1"/>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4309F1"/>
    <w:rPr>
      <w:rFonts w:ascii="Calibri" w:eastAsia="Calibri" w:hAnsi="Calibri"/>
      <w:sz w:val="20"/>
      <w:szCs w:val="20"/>
      <w:lang w:val="en-IE"/>
    </w:rPr>
  </w:style>
  <w:style w:type="character" w:customStyle="1" w:styleId="FootnoteTextChar">
    <w:name w:val="Footnote Text Char"/>
    <w:basedOn w:val="DefaultParagraphFont"/>
    <w:link w:val="FootnoteText"/>
    <w:uiPriority w:val="99"/>
    <w:rsid w:val="004309F1"/>
    <w:rPr>
      <w:rFonts w:ascii="Calibri" w:eastAsia="Calibri" w:hAnsi="Calibri" w:cs="Times New Roman"/>
      <w:sz w:val="20"/>
      <w:szCs w:val="20"/>
    </w:rPr>
  </w:style>
  <w:style w:type="character" w:styleId="FootnoteReference">
    <w:name w:val="footnote reference"/>
    <w:uiPriority w:val="99"/>
    <w:semiHidden/>
    <w:unhideWhenUsed/>
    <w:rsid w:val="004309F1"/>
    <w:rPr>
      <w:vertAlign w:val="superscript"/>
    </w:rPr>
  </w:style>
  <w:style w:type="paragraph" w:styleId="Footer">
    <w:name w:val="footer"/>
    <w:basedOn w:val="Normal"/>
    <w:link w:val="FooterChar"/>
    <w:uiPriority w:val="99"/>
    <w:unhideWhenUsed/>
    <w:rsid w:val="001118DD"/>
    <w:pPr>
      <w:tabs>
        <w:tab w:val="center" w:pos="4680"/>
        <w:tab w:val="right" w:pos="9360"/>
      </w:tabs>
    </w:pPr>
  </w:style>
  <w:style w:type="character" w:customStyle="1" w:styleId="FooterChar">
    <w:name w:val="Footer Char"/>
    <w:basedOn w:val="DefaultParagraphFont"/>
    <w:link w:val="Footer"/>
    <w:uiPriority w:val="99"/>
    <w:rsid w:val="001118DD"/>
    <w:rPr>
      <w:rFonts w:ascii="Times New Roman" w:eastAsia="Times New Roman" w:hAnsi="Times New Roman" w:cs="Times New Roman"/>
      <w:sz w:val="24"/>
      <w:szCs w:val="24"/>
      <w:lang w:val="en-US"/>
    </w:rPr>
  </w:style>
  <w:style w:type="paragraph" w:customStyle="1" w:styleId="A">
    <w:name w:val="A"/>
    <w:aliases w:val="Title_circular_web"/>
    <w:basedOn w:val="Normal"/>
    <w:rsid w:val="005A061A"/>
    <w:pPr>
      <w:jc w:val="center"/>
    </w:pPr>
    <w:rPr>
      <w:rFonts w:ascii="Arial" w:hAnsi="Arial"/>
      <w:b/>
      <w:color w:val="000080"/>
      <w:sz w:val="28"/>
      <w:lang w:val="en-GB"/>
    </w:rPr>
  </w:style>
  <w:style w:type="paragraph" w:customStyle="1" w:styleId="B">
    <w:name w:val="B"/>
    <w:aliases w:val="Normal_circular_web"/>
    <w:basedOn w:val="A"/>
    <w:rsid w:val="005A061A"/>
    <w:pPr>
      <w:jc w:val="left"/>
    </w:pPr>
    <w:rPr>
      <w:b w:val="0"/>
      <w:color w:val="auto"/>
      <w:sz w:val="22"/>
    </w:rPr>
  </w:style>
  <w:style w:type="paragraph" w:customStyle="1" w:styleId="C">
    <w:name w:val="C"/>
    <w:aliases w:val="Heading_circular_web"/>
    <w:basedOn w:val="A"/>
    <w:rsid w:val="005A061A"/>
    <w:pPr>
      <w:jc w:val="left"/>
    </w:pPr>
    <w:rPr>
      <w:color w:val="auto"/>
      <w:sz w:val="24"/>
    </w:rPr>
  </w:style>
  <w:style w:type="character" w:styleId="Hyperlink">
    <w:name w:val="Hyperlink"/>
    <w:uiPriority w:val="99"/>
    <w:rsid w:val="005A061A"/>
    <w:rPr>
      <w:color w:val="0000FF"/>
      <w:u w:val="single"/>
    </w:rPr>
  </w:style>
  <w:style w:type="paragraph" w:styleId="Title">
    <w:name w:val="Title"/>
    <w:basedOn w:val="Normal"/>
    <w:link w:val="TitleChar"/>
    <w:qFormat/>
    <w:rsid w:val="005A061A"/>
    <w:pPr>
      <w:jc w:val="center"/>
    </w:pPr>
    <w:rPr>
      <w:b/>
      <w:sz w:val="32"/>
      <w:szCs w:val="20"/>
    </w:rPr>
  </w:style>
  <w:style w:type="character" w:customStyle="1" w:styleId="TitleChar">
    <w:name w:val="Title Char"/>
    <w:basedOn w:val="DefaultParagraphFont"/>
    <w:link w:val="Title"/>
    <w:rsid w:val="005A061A"/>
    <w:rPr>
      <w:rFonts w:ascii="Times New Roman" w:eastAsia="Times New Roman" w:hAnsi="Times New Roman" w:cs="Times New Roman"/>
      <w:b/>
      <w:sz w:val="32"/>
      <w:szCs w:val="20"/>
      <w:lang w:val="en-US"/>
    </w:rPr>
  </w:style>
  <w:style w:type="paragraph" w:styleId="BodyText">
    <w:name w:val="Body Text"/>
    <w:basedOn w:val="Normal"/>
    <w:link w:val="BodyTextChar"/>
    <w:rsid w:val="00814FAA"/>
    <w:pPr>
      <w:spacing w:before="60" w:after="120" w:line="300" w:lineRule="atLeast"/>
    </w:pPr>
    <w:rPr>
      <w:rFonts w:ascii="Verdana" w:hAnsi="Verdana"/>
      <w:sz w:val="20"/>
      <w:szCs w:val="20"/>
      <w:lang w:val="en-IE"/>
    </w:rPr>
  </w:style>
  <w:style w:type="character" w:customStyle="1" w:styleId="BodyTextChar">
    <w:name w:val="Body Text Char"/>
    <w:basedOn w:val="DefaultParagraphFont"/>
    <w:link w:val="BodyText"/>
    <w:rsid w:val="00814FAA"/>
    <w:rPr>
      <w:rFonts w:ascii="Verdana" w:eastAsia="Times New Roman" w:hAnsi="Verdana" w:cs="Times New Roman"/>
      <w:sz w:val="20"/>
      <w:szCs w:val="20"/>
    </w:rPr>
  </w:style>
  <w:style w:type="character" w:customStyle="1" w:styleId="articlebody">
    <w:name w:val="articlebody"/>
    <w:basedOn w:val="DefaultParagraphFont"/>
    <w:rsid w:val="00814FAA"/>
  </w:style>
  <w:style w:type="paragraph" w:styleId="BalloonText">
    <w:name w:val="Balloon Text"/>
    <w:basedOn w:val="Normal"/>
    <w:link w:val="BalloonTextChar"/>
    <w:uiPriority w:val="99"/>
    <w:semiHidden/>
    <w:unhideWhenUsed/>
    <w:rsid w:val="00124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6F3"/>
    <w:rPr>
      <w:rFonts w:ascii="Segoe UI" w:eastAsia="Times New Roman" w:hAnsi="Segoe UI" w:cs="Segoe UI"/>
      <w:sz w:val="18"/>
      <w:szCs w:val="18"/>
      <w:lang w:val="en-US"/>
    </w:rPr>
  </w:style>
  <w:style w:type="paragraph" w:styleId="NoSpacing">
    <w:name w:val="No Spacing"/>
    <w:link w:val="NoSpacingChar"/>
    <w:uiPriority w:val="1"/>
    <w:qFormat/>
    <w:rsid w:val="002805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0507"/>
    <w:rPr>
      <w:rFonts w:eastAsiaTheme="minorEastAsia"/>
      <w:lang w:val="en-US"/>
    </w:rPr>
  </w:style>
  <w:style w:type="paragraph" w:customStyle="1" w:styleId="ETBTITLE">
    <w:name w:val="ETB TITLE"/>
    <w:basedOn w:val="Normal"/>
    <w:link w:val="ETBTITLEChar"/>
    <w:qFormat/>
    <w:rsid w:val="00280507"/>
    <w:pPr>
      <w:spacing w:after="160" w:line="259" w:lineRule="auto"/>
      <w:jc w:val="center"/>
    </w:pPr>
    <w:rPr>
      <w:rFonts w:ascii="Helvetica" w:eastAsiaTheme="minorHAnsi" w:hAnsi="Helvetica" w:cstheme="minorBidi"/>
      <w:b/>
      <w:bCs/>
      <w:kern w:val="2"/>
      <w:sz w:val="72"/>
      <w:szCs w:val="72"/>
      <w:lang w:val="en-IE"/>
      <w14:ligatures w14:val="standardContextual"/>
    </w:rPr>
  </w:style>
  <w:style w:type="paragraph" w:customStyle="1" w:styleId="ETBPOLICYTITLE">
    <w:name w:val="ETB POLICY TITLE"/>
    <w:basedOn w:val="Normal"/>
    <w:link w:val="ETBPOLICYTITLEChar"/>
    <w:qFormat/>
    <w:rsid w:val="00280507"/>
    <w:pPr>
      <w:spacing w:after="160" w:line="259" w:lineRule="auto"/>
      <w:jc w:val="center"/>
    </w:pPr>
    <w:rPr>
      <w:rFonts w:ascii="Georgia" w:eastAsiaTheme="minorHAnsi" w:hAnsi="Georgia" w:cstheme="minorBidi"/>
      <w:kern w:val="2"/>
      <w:sz w:val="56"/>
      <w:szCs w:val="56"/>
      <w:lang w:val="en-IE"/>
      <w14:ligatures w14:val="standardContextual"/>
    </w:rPr>
  </w:style>
  <w:style w:type="character" w:customStyle="1" w:styleId="ETBTITLEChar">
    <w:name w:val="ETB TITLE Char"/>
    <w:basedOn w:val="DefaultParagraphFont"/>
    <w:link w:val="ETBTITLE"/>
    <w:rsid w:val="00280507"/>
    <w:rPr>
      <w:rFonts w:ascii="Helvetica" w:hAnsi="Helvetica"/>
      <w:b/>
      <w:bCs/>
      <w:kern w:val="2"/>
      <w:sz w:val="72"/>
      <w:szCs w:val="72"/>
      <w14:ligatures w14:val="standardContextual"/>
    </w:rPr>
  </w:style>
  <w:style w:type="character" w:customStyle="1" w:styleId="ETBPOLICYTITLEChar">
    <w:name w:val="ETB POLICY TITLE Char"/>
    <w:basedOn w:val="DefaultParagraphFont"/>
    <w:link w:val="ETBPOLICYTITLE"/>
    <w:rsid w:val="00280507"/>
    <w:rPr>
      <w:rFonts w:ascii="Georgia" w:hAnsi="Georgia"/>
      <w:kern w:val="2"/>
      <w:sz w:val="56"/>
      <w:szCs w:val="56"/>
      <w14:ligatures w14:val="standardContextual"/>
    </w:rPr>
  </w:style>
  <w:style w:type="character" w:customStyle="1" w:styleId="Heading1Char">
    <w:name w:val="Heading 1 Char"/>
    <w:basedOn w:val="DefaultParagraphFont"/>
    <w:link w:val="Heading1"/>
    <w:uiPriority w:val="9"/>
    <w:rsid w:val="00280507"/>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280507"/>
    <w:pPr>
      <w:spacing w:line="259" w:lineRule="auto"/>
      <w:outlineLvl w:val="9"/>
    </w:pPr>
  </w:style>
  <w:style w:type="character" w:customStyle="1" w:styleId="Heading2Char">
    <w:name w:val="Heading 2 Char"/>
    <w:basedOn w:val="DefaultParagraphFont"/>
    <w:link w:val="Heading2"/>
    <w:uiPriority w:val="9"/>
    <w:rsid w:val="00280507"/>
    <w:rPr>
      <w:rFonts w:asciiTheme="majorHAnsi" w:eastAsiaTheme="majorEastAsia" w:hAnsiTheme="majorHAnsi" w:cstheme="majorBidi"/>
      <w:color w:val="2E74B5" w:themeColor="accent1" w:themeShade="BF"/>
      <w:sz w:val="26"/>
      <w:szCs w:val="26"/>
      <w:lang w:val="en-US"/>
    </w:rPr>
  </w:style>
  <w:style w:type="paragraph" w:styleId="TOC1">
    <w:name w:val="toc 1"/>
    <w:basedOn w:val="Normal"/>
    <w:next w:val="Normal"/>
    <w:autoRedefine/>
    <w:uiPriority w:val="39"/>
    <w:unhideWhenUsed/>
    <w:rsid w:val="000E7A24"/>
    <w:pPr>
      <w:spacing w:after="100"/>
    </w:pPr>
  </w:style>
  <w:style w:type="paragraph" w:styleId="TOC2">
    <w:name w:val="toc 2"/>
    <w:basedOn w:val="Normal"/>
    <w:next w:val="Normal"/>
    <w:autoRedefine/>
    <w:uiPriority w:val="39"/>
    <w:unhideWhenUsed/>
    <w:rsid w:val="000E7A2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CA9C732138046B3ADCF68772C6A3D" ma:contentTypeVersion="16" ma:contentTypeDescription="Create a new document." ma:contentTypeScope="" ma:versionID="c6d3bcf692e1bb5f786a3f550ecc1efe">
  <xsd:schema xmlns:xsd="http://www.w3.org/2001/XMLSchema" xmlns:xs="http://www.w3.org/2001/XMLSchema" xmlns:p="http://schemas.microsoft.com/office/2006/metadata/properties" xmlns:ns2="a7705305-d40c-4f3f-9e09-afa9585788f0" xmlns:ns3="57ac1a2f-541d-4b3d-82ba-999511b4f42b" targetNamespace="http://schemas.microsoft.com/office/2006/metadata/properties" ma:root="true" ma:fieldsID="909fa1f638a0b42510bdc0989829441b" ns2:_="" ns3:_="">
    <xsd:import namespace="a7705305-d40c-4f3f-9e09-afa9585788f0"/>
    <xsd:import namespace="57ac1a2f-541d-4b3d-82ba-999511b4f4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05305-d40c-4f3f-9e09-afa958578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109c-5306-4f94-9665-06f7adad11a5"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a2f-541d-4b3d-82ba-999511b4f4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c267c2-2f45-40e2-aba5-1f29f9aa66d4}" ma:internalName="TaxCatchAll" ma:showField="CatchAllData" ma:web="57ac1a2f-541d-4b3d-82ba-999511b4f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ac1a2f-541d-4b3d-82ba-999511b4f42b" xsi:nil="true"/>
    <lcf76f155ced4ddcb4097134ff3c332f xmlns="a7705305-d40c-4f3f-9e09-afa9585788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84D9A0-E7E9-40BE-BC35-329E6B1C33D0}">
  <ds:schemaRefs>
    <ds:schemaRef ds:uri="http://schemas.openxmlformats.org/officeDocument/2006/bibliography"/>
  </ds:schemaRefs>
</ds:datastoreItem>
</file>

<file path=customXml/itemProps2.xml><?xml version="1.0" encoding="utf-8"?>
<ds:datastoreItem xmlns:ds="http://schemas.openxmlformats.org/officeDocument/2006/customXml" ds:itemID="{DB9F198F-6CB4-4C14-825B-C9CB276986FF}"/>
</file>

<file path=customXml/itemProps3.xml><?xml version="1.0" encoding="utf-8"?>
<ds:datastoreItem xmlns:ds="http://schemas.openxmlformats.org/officeDocument/2006/customXml" ds:itemID="{A015F89A-D6DF-4A93-907B-BDC23906B553}"/>
</file>

<file path=customXml/itemProps4.xml><?xml version="1.0" encoding="utf-8"?>
<ds:datastoreItem xmlns:ds="http://schemas.openxmlformats.org/officeDocument/2006/customXml" ds:itemID="{EE446E4E-41FE-4D6F-AA6A-48894BDD5A18}"/>
</file>

<file path=docProps/app.xml><?xml version="1.0" encoding="utf-8"?>
<Properties xmlns="http://schemas.openxmlformats.org/officeDocument/2006/extended-properties" xmlns:vt="http://schemas.openxmlformats.org/officeDocument/2006/docPropsVTypes">
  <Template>Normal</Template>
  <TotalTime>4886</TotalTime>
  <Pages>27</Pages>
  <Words>5279</Words>
  <Characters>30093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Young</dc:creator>
  <cp:keywords/>
  <dc:description/>
  <cp:lastModifiedBy>Marion Ryan</cp:lastModifiedBy>
  <cp:revision>3</cp:revision>
  <cp:lastPrinted>2022-11-22T15:29:00Z</cp:lastPrinted>
  <dcterms:created xsi:type="dcterms:W3CDTF">2024-03-14T15:36:00Z</dcterms:created>
  <dcterms:modified xsi:type="dcterms:W3CDTF">2024-06-07T09:22:00Z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0x010100316CA9C732138046B3ADCF68772C6A3D</vt:lpwstr>
  </property>
</Properties>
</file>